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035283BD"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C32791">
        <w:rPr>
          <w:rFonts w:ascii="ＭＳ 明朝" w:hAnsi="Times New Roman" w:hint="eastAsia"/>
          <w:color w:val="000000"/>
        </w:rPr>
        <w:t>B/</w:t>
      </w:r>
      <w:r>
        <w:rPr>
          <w:rFonts w:ascii="ＭＳ 明朝" w:hAnsi="Times New Roman" w:hint="eastAsia"/>
          <w:color w:val="000000"/>
        </w:rPr>
        <w:t>L-201</w:t>
      </w:r>
      <w:r w:rsidR="00013E3B">
        <w:rPr>
          <w:rFonts w:ascii="ＭＳ 明朝" w:hAnsi="Times New Roman" w:hint="eastAsia"/>
          <w:color w:val="000000"/>
        </w:rPr>
        <w:t>9</w:t>
      </w:r>
      <w:r>
        <w:rPr>
          <w:rFonts w:ascii="ＭＳ 明朝" w:hAnsi="Times New Roman" w:hint="eastAsia"/>
          <w:color w:val="000000"/>
        </w:rPr>
        <w:t>-00</w:t>
      </w:r>
      <w:r w:rsidR="00013E3B">
        <w:rPr>
          <w:rFonts w:ascii="ＭＳ 明朝" w:hAnsi="Times New Roman" w:hint="eastAsia"/>
          <w:color w:val="000000"/>
        </w:rPr>
        <w:t>3</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proofErr w:type="spellStart"/>
      <w:r w:rsidR="008611AE">
        <w:rPr>
          <w:rFonts w:eastAsia="ＭＳ ゴシック" w:hint="eastAsia"/>
          <w:color w:val="000000"/>
          <w:w w:val="50"/>
          <w:sz w:val="40"/>
        </w:rPr>
        <w:t>L</w:t>
      </w:r>
      <w:r w:rsidR="008611AE">
        <w:rPr>
          <w:rFonts w:eastAsia="ＭＳ ゴシック"/>
          <w:color w:val="000000"/>
          <w:w w:val="50"/>
          <w:sz w:val="40"/>
        </w:rPr>
        <w:t>iteS</w:t>
      </w:r>
      <w:proofErr w:type="spellEnd"/>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2411"/>
        <w:gridCol w:w="708"/>
        <w:gridCol w:w="426"/>
        <w:gridCol w:w="283"/>
        <w:gridCol w:w="425"/>
        <w:gridCol w:w="709"/>
        <w:gridCol w:w="567"/>
      </w:tblGrid>
      <w:tr w:rsidR="00402070" w14:paraId="5266341E" w14:textId="77777777" w:rsidTr="00B962C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000A128B" w14:textId="77777777" w:rsidR="00402070" w:rsidRDefault="00402070" w:rsidP="00B962C0">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7"/>
            <w:tcBorders>
              <w:top w:val="single" w:sz="12" w:space="0" w:color="auto"/>
              <w:left w:val="nil"/>
              <w:bottom w:val="single" w:sz="12" w:space="0" w:color="auto"/>
              <w:right w:val="single" w:sz="12" w:space="0" w:color="auto"/>
            </w:tcBorders>
            <w:vAlign w:val="center"/>
          </w:tcPr>
          <w:p w14:paraId="1D75FC8B" w14:textId="77777777" w:rsidR="00402070" w:rsidRDefault="00402070" w:rsidP="00B962C0">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402070" w14:paraId="40F2D68D" w14:textId="77777777" w:rsidTr="00B962C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35EA3F49" w14:textId="77777777" w:rsidR="00402070" w:rsidRDefault="00402070" w:rsidP="00B962C0">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Pr>
                <w:rFonts w:hint="eastAsia"/>
                <w:color w:val="000000"/>
              </w:rPr>
              <w:t>20</w:t>
            </w:r>
            <w:r w:rsidRPr="00D57CDF">
              <w:rPr>
                <w:color w:val="000000"/>
              </w:rPr>
              <w:t xml:space="preserve">年　</w:t>
            </w:r>
            <w:r>
              <w:rPr>
                <w:rFonts w:hint="eastAsia"/>
                <w:color w:val="000000"/>
              </w:rPr>
              <w:t>2</w:t>
            </w:r>
            <w:r w:rsidRPr="00D57CDF">
              <w:rPr>
                <w:color w:val="000000"/>
              </w:rPr>
              <w:t xml:space="preserve">月　</w:t>
            </w:r>
            <w:r>
              <w:rPr>
                <w:rFonts w:hint="eastAsia"/>
                <w:color w:val="000000"/>
              </w:rPr>
              <w:t>14</w:t>
            </w:r>
            <w:r w:rsidRPr="00D57CDF">
              <w:rPr>
                <w:color w:val="000000"/>
              </w:rPr>
              <w:t>日</w:t>
            </w:r>
          </w:p>
        </w:tc>
        <w:tc>
          <w:tcPr>
            <w:tcW w:w="5529" w:type="dxa"/>
            <w:gridSpan w:val="7"/>
            <w:tcBorders>
              <w:top w:val="single" w:sz="12" w:space="0" w:color="auto"/>
              <w:left w:val="nil"/>
              <w:bottom w:val="single" w:sz="8" w:space="0" w:color="auto"/>
              <w:right w:val="single" w:sz="12" w:space="0" w:color="auto"/>
            </w:tcBorders>
            <w:vAlign w:val="center"/>
          </w:tcPr>
          <w:p w14:paraId="768AABEF" w14:textId="77777777" w:rsidR="00402070" w:rsidRDefault="00402070" w:rsidP="00B962C0">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402070" w:rsidRPr="001D3C03" w14:paraId="1D2248B0" w14:textId="77777777" w:rsidTr="00B962C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F1DBA43" w14:textId="77777777" w:rsidR="00402070" w:rsidRPr="001D3C03" w:rsidRDefault="00402070" w:rsidP="00B962C0">
            <w:pPr>
              <w:rPr>
                <w:rFonts w:eastAsia="PMingLiU"/>
                <w:color w:val="000000"/>
                <w:w w:val="50"/>
                <w:sz w:val="40"/>
              </w:rPr>
            </w:pPr>
            <w:r>
              <w:rPr>
                <w:rFonts w:ascii="ＭＳ 明朝" w:hAnsi="Times New Roman" w:hint="eastAsia"/>
                <w:color w:val="000000"/>
                <w:lang w:eastAsia="zh-TW"/>
              </w:rPr>
              <w:t>会 社 名</w:t>
            </w:r>
          </w:p>
        </w:tc>
        <w:tc>
          <w:tcPr>
            <w:tcW w:w="5529" w:type="dxa"/>
            <w:gridSpan w:val="7"/>
            <w:tcBorders>
              <w:top w:val="single" w:sz="8" w:space="0" w:color="auto"/>
              <w:left w:val="nil"/>
              <w:right w:val="single" w:sz="12" w:space="0" w:color="auto"/>
            </w:tcBorders>
            <w:vAlign w:val="center"/>
          </w:tcPr>
          <w:p w14:paraId="727F6A6A" w14:textId="77777777" w:rsidR="00402070" w:rsidRPr="001D3C03" w:rsidRDefault="00402070" w:rsidP="00B962C0">
            <w:pPr>
              <w:rPr>
                <w:rFonts w:asciiTheme="minorEastAsia" w:eastAsia="PMingLiU" w:hAnsiTheme="minorEastAsia"/>
                <w:color w:val="000000"/>
                <w:w w:val="50"/>
                <w:szCs w:val="21"/>
              </w:rPr>
            </w:pPr>
            <w:r>
              <w:rPr>
                <w:rFonts w:ascii="ＭＳ 明朝" w:hAnsi="Times New Roman" w:hint="eastAsia"/>
                <w:color w:val="000000"/>
              </w:rPr>
              <w:t>反映対象バージョン：</w:t>
            </w:r>
          </w:p>
        </w:tc>
      </w:tr>
      <w:tr w:rsidR="00402070" w14:paraId="389EB0E9" w14:textId="77777777" w:rsidTr="00B962C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474B5C3B" w14:textId="77777777" w:rsidR="00402070" w:rsidRDefault="00402070" w:rsidP="00B962C0">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11E2A89" w14:textId="77777777" w:rsidR="00402070" w:rsidRPr="00AE55DD" w:rsidRDefault="00402070" w:rsidP="00B962C0">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6D52A135" w14:textId="77777777" w:rsidR="00402070" w:rsidRPr="00AE55DD" w:rsidRDefault="00402070" w:rsidP="00B962C0">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15FF6D7C" w14:textId="77777777" w:rsidR="00402070" w:rsidRPr="00AE55DD" w:rsidRDefault="00402070" w:rsidP="00B962C0">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0317F203" w14:textId="77777777" w:rsidR="00402070" w:rsidRPr="00AE55DD" w:rsidRDefault="00402070" w:rsidP="00B962C0">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8AC06E6" w14:textId="77777777" w:rsidR="00402070" w:rsidRPr="00AE55DD" w:rsidRDefault="00402070" w:rsidP="00B962C0">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0A918D09" w14:textId="77777777" w:rsidR="00402070" w:rsidRPr="00AE55DD" w:rsidRDefault="00402070" w:rsidP="00B962C0">
            <w:pPr>
              <w:rPr>
                <w:rFonts w:ascii="ＭＳ ゴシック" w:eastAsia="ＭＳ ゴシック" w:hAnsi="Times New Roman"/>
                <w:color w:val="000000"/>
                <w:w w:val="50"/>
                <w:szCs w:val="21"/>
              </w:rPr>
            </w:pPr>
          </w:p>
        </w:tc>
        <w:tc>
          <w:tcPr>
            <w:tcW w:w="2411" w:type="dxa"/>
            <w:tcBorders>
              <w:left w:val="nil"/>
              <w:right w:val="dashed" w:sz="4" w:space="0" w:color="auto"/>
            </w:tcBorders>
            <w:vAlign w:val="center"/>
          </w:tcPr>
          <w:p w14:paraId="0CDC56D5" w14:textId="77777777" w:rsidR="00402070" w:rsidRPr="00176CD3" w:rsidRDefault="00402070" w:rsidP="00B962C0">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CI-NET標準ビジネスプロトコル</w:t>
            </w:r>
          </w:p>
        </w:tc>
        <w:tc>
          <w:tcPr>
            <w:tcW w:w="708" w:type="dxa"/>
            <w:tcBorders>
              <w:left w:val="dashed" w:sz="4" w:space="0" w:color="auto"/>
              <w:right w:val="dashed" w:sz="4" w:space="0" w:color="auto"/>
            </w:tcBorders>
          </w:tcPr>
          <w:p w14:paraId="7BFBE492"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097CA1EA"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0D5C3EA4"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26DBC8A3"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c>
          <w:tcPr>
            <w:tcW w:w="709" w:type="dxa"/>
            <w:tcBorders>
              <w:left w:val="dashed" w:sz="4" w:space="0" w:color="auto"/>
              <w:right w:val="dashed" w:sz="4" w:space="0" w:color="auto"/>
            </w:tcBorders>
          </w:tcPr>
          <w:p w14:paraId="58ACCB63" w14:textId="77777777" w:rsidR="00402070" w:rsidRDefault="00402070" w:rsidP="00B962C0">
            <w:pPr>
              <w:jc w:val="center"/>
              <w:rPr>
                <w:rFonts w:ascii="ＭＳ ゴシック" w:eastAsia="ＭＳ ゴシック" w:hAnsi="Times New Roman"/>
                <w:color w:val="000000"/>
                <w:w w:val="50"/>
                <w:sz w:val="40"/>
              </w:rPr>
            </w:pPr>
          </w:p>
        </w:tc>
        <w:tc>
          <w:tcPr>
            <w:tcW w:w="567" w:type="dxa"/>
            <w:tcBorders>
              <w:left w:val="dashed" w:sz="4" w:space="0" w:color="auto"/>
              <w:right w:val="single" w:sz="12" w:space="0" w:color="auto"/>
            </w:tcBorders>
          </w:tcPr>
          <w:p w14:paraId="78037B50" w14:textId="77777777" w:rsidR="00402070" w:rsidRDefault="00402070" w:rsidP="00B962C0">
            <w:pPr>
              <w:jc w:val="center"/>
              <w:rPr>
                <w:rFonts w:ascii="ＭＳ ゴシック" w:eastAsia="ＭＳ ゴシック" w:hAnsi="Times New Roman"/>
                <w:color w:val="000000"/>
                <w:w w:val="50"/>
                <w:sz w:val="40"/>
              </w:rPr>
            </w:pPr>
          </w:p>
        </w:tc>
      </w:tr>
      <w:tr w:rsidR="00402070" w14:paraId="57CB800F" w14:textId="77777777" w:rsidTr="00B962C0">
        <w:trPr>
          <w:cantSplit/>
          <w:trHeight w:val="23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AF5B66F" w14:textId="77777777" w:rsidR="00402070" w:rsidRPr="00AE55DD" w:rsidRDefault="00402070" w:rsidP="00B962C0">
            <w:pPr>
              <w:rPr>
                <w:rFonts w:ascii="ＭＳ ゴシック" w:eastAsia="ＭＳ ゴシック" w:hAnsi="Times New Roman"/>
                <w:color w:val="000000"/>
                <w:w w:val="50"/>
                <w:szCs w:val="21"/>
              </w:rPr>
            </w:pPr>
            <w:r>
              <w:rPr>
                <w:rFonts w:ascii="ＭＳ 明朝" w:hAnsi="Times New Roman" w:hint="eastAsia"/>
                <w:color w:val="000000"/>
              </w:rPr>
              <w:t xml:space="preserve">部 署 名　</w:t>
            </w:r>
            <w:proofErr w:type="spellStart"/>
            <w:r>
              <w:rPr>
                <w:rFonts w:ascii="ＭＳ 明朝" w:hAnsi="Times New Roman" w:hint="eastAsia"/>
                <w:color w:val="000000"/>
              </w:rPr>
              <w:t>LiteS</w:t>
            </w:r>
            <w:proofErr w:type="spellEnd"/>
            <w:r>
              <w:rPr>
                <w:rFonts w:ascii="ＭＳ 明朝" w:hAnsi="Times New Roman" w:hint="eastAsia"/>
                <w:color w:val="000000"/>
              </w:rPr>
              <w:t>規約WG</w:t>
            </w:r>
          </w:p>
        </w:tc>
        <w:tc>
          <w:tcPr>
            <w:tcW w:w="2411" w:type="dxa"/>
            <w:tcBorders>
              <w:left w:val="nil"/>
              <w:right w:val="dashed" w:sz="4" w:space="0" w:color="auto"/>
            </w:tcBorders>
            <w:vAlign w:val="center"/>
          </w:tcPr>
          <w:p w14:paraId="7F64875A" w14:textId="77777777" w:rsidR="00402070" w:rsidRPr="00176CD3" w:rsidRDefault="00402070" w:rsidP="00B962C0">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 xml:space="preserve">CI-NET </w:t>
            </w:r>
            <w:proofErr w:type="spellStart"/>
            <w:r w:rsidRPr="00176CD3">
              <w:rPr>
                <w:rFonts w:ascii="ＭＳ ゴシック" w:eastAsia="ＭＳ ゴシック" w:hAnsi="Times New Roman" w:hint="eastAsia"/>
                <w:color w:val="000000"/>
                <w:w w:val="50"/>
                <w:sz w:val="28"/>
                <w:szCs w:val="28"/>
              </w:rPr>
              <w:t>LiteS</w:t>
            </w:r>
            <w:proofErr w:type="spellEnd"/>
            <w:r w:rsidRPr="00176CD3">
              <w:rPr>
                <w:rFonts w:ascii="ＭＳ ゴシック" w:eastAsia="ＭＳ ゴシック" w:hAnsi="Times New Roman" w:hint="eastAsia"/>
                <w:color w:val="000000"/>
                <w:w w:val="50"/>
                <w:sz w:val="28"/>
                <w:szCs w:val="28"/>
              </w:rPr>
              <w:t>実装規約</w:t>
            </w:r>
          </w:p>
        </w:tc>
        <w:tc>
          <w:tcPr>
            <w:tcW w:w="708" w:type="dxa"/>
            <w:tcBorders>
              <w:left w:val="dashed" w:sz="4" w:space="0" w:color="auto"/>
              <w:right w:val="dashed" w:sz="4" w:space="0" w:color="auto"/>
            </w:tcBorders>
          </w:tcPr>
          <w:p w14:paraId="4EA98F64"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59EEC75E"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38634B66"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54505142"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9" w:type="dxa"/>
            <w:tcBorders>
              <w:left w:val="dashed" w:sz="4" w:space="0" w:color="auto"/>
              <w:right w:val="dashed" w:sz="4" w:space="0" w:color="auto"/>
            </w:tcBorders>
          </w:tcPr>
          <w:p w14:paraId="284A3C93"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567" w:type="dxa"/>
            <w:tcBorders>
              <w:left w:val="dashed" w:sz="4" w:space="0" w:color="auto"/>
              <w:right w:val="single" w:sz="12" w:space="0" w:color="auto"/>
            </w:tcBorders>
          </w:tcPr>
          <w:p w14:paraId="4302A6F3" w14:textId="77777777" w:rsidR="00402070" w:rsidRDefault="00402070" w:rsidP="00B962C0">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402070" w14:paraId="53310552" w14:textId="77777777" w:rsidTr="00B962C0">
        <w:trPr>
          <w:cantSplit/>
          <w:trHeight w:val="537"/>
        </w:trPr>
        <w:tc>
          <w:tcPr>
            <w:tcW w:w="4252" w:type="dxa"/>
            <w:gridSpan w:val="7"/>
            <w:tcBorders>
              <w:top w:val="single" w:sz="8" w:space="0" w:color="auto"/>
              <w:left w:val="single" w:sz="12" w:space="0" w:color="auto"/>
              <w:right w:val="single" w:sz="12" w:space="0" w:color="auto"/>
            </w:tcBorders>
            <w:vAlign w:val="center"/>
          </w:tcPr>
          <w:p w14:paraId="34FC99BD" w14:textId="77777777" w:rsidR="00402070" w:rsidRPr="00176CD3" w:rsidRDefault="00402070" w:rsidP="00B962C0">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7"/>
            <w:vMerge w:val="restart"/>
            <w:tcBorders>
              <w:left w:val="nil"/>
              <w:right w:val="single" w:sz="12" w:space="0" w:color="auto"/>
            </w:tcBorders>
          </w:tcPr>
          <w:p w14:paraId="59A2BCC7" w14:textId="77777777" w:rsidR="00402070" w:rsidRDefault="00402070" w:rsidP="00B962C0">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402070" w14:paraId="12F8A167" w14:textId="77777777" w:rsidTr="00B962C0">
        <w:trPr>
          <w:cantSplit/>
          <w:trHeight w:val="559"/>
        </w:trPr>
        <w:tc>
          <w:tcPr>
            <w:tcW w:w="4252" w:type="dxa"/>
            <w:gridSpan w:val="7"/>
            <w:tcBorders>
              <w:top w:val="single" w:sz="8" w:space="0" w:color="auto"/>
              <w:left w:val="single" w:sz="12" w:space="0" w:color="auto"/>
              <w:bottom w:val="single" w:sz="12" w:space="0" w:color="auto"/>
              <w:right w:val="single" w:sz="12" w:space="0" w:color="auto"/>
            </w:tcBorders>
          </w:tcPr>
          <w:p w14:paraId="1AA5EB44" w14:textId="77777777" w:rsidR="00402070" w:rsidRDefault="00402070" w:rsidP="00B962C0">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 xml:space="preserve">先　</w:t>
            </w:r>
            <w:r>
              <w:rPr>
                <w:rFonts w:ascii="ＭＳ 明朝" w:hAnsi="Times New Roman"/>
                <w:color w:val="000000"/>
              </w:rPr>
              <w:t>TEL:</w:t>
            </w:r>
          </w:p>
          <w:p w14:paraId="6A3F4653" w14:textId="77777777" w:rsidR="00402070" w:rsidRDefault="00402070" w:rsidP="00B962C0">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7"/>
            <w:vMerge/>
            <w:tcBorders>
              <w:left w:val="nil"/>
              <w:bottom w:val="nil"/>
              <w:right w:val="single" w:sz="12" w:space="0" w:color="auto"/>
            </w:tcBorders>
          </w:tcPr>
          <w:p w14:paraId="1879C7F4" w14:textId="77777777" w:rsidR="00402070" w:rsidRDefault="00402070" w:rsidP="00B962C0">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4"/>
            <w:tcBorders>
              <w:top w:val="single" w:sz="12" w:space="0" w:color="auto"/>
              <w:left w:val="single" w:sz="12" w:space="0" w:color="auto"/>
              <w:bottom w:val="single" w:sz="12" w:space="0" w:color="auto"/>
              <w:right w:val="single" w:sz="12" w:space="0" w:color="auto"/>
            </w:tcBorders>
          </w:tcPr>
          <w:p w14:paraId="3540BDE9" w14:textId="698E8CFD" w:rsidR="00121D79" w:rsidRDefault="00121D79" w:rsidP="00013E3B">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3A56BD" w:rsidRPr="003A56BD">
              <w:rPr>
                <w:rFonts w:ascii="ＭＳ 明朝" w:hAnsi="Times New Roman" w:hint="eastAsia"/>
                <w:color w:val="000000"/>
              </w:rPr>
              <w:t>前回迄累積消費税額計、今回迄累積消費税額計、消費税額(調整前)、消費税額調整額の新設</w:t>
            </w:r>
          </w:p>
        </w:tc>
      </w:tr>
      <w:tr w:rsidR="00121D79" w:rsidRPr="004B2DEA" w14:paraId="1CEC018F" w14:textId="77777777" w:rsidTr="00FD6590">
        <w:trPr>
          <w:trHeight w:val="396"/>
        </w:trPr>
        <w:tc>
          <w:tcPr>
            <w:tcW w:w="9781" w:type="dxa"/>
            <w:gridSpan w:val="14"/>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7B1B6161" w14:textId="77777777" w:rsidR="00647160" w:rsidRDefault="00647160" w:rsidP="00647160">
            <w:pPr>
              <w:ind w:firstLineChars="100" w:firstLine="210"/>
              <w:rPr>
                <w:rFonts w:eastAsia="ＭＳ Ｐ明朝"/>
              </w:rPr>
            </w:pPr>
            <w:r>
              <w:rPr>
                <w:rFonts w:eastAsia="ＭＳ Ｐ明朝" w:hint="eastAsia"/>
              </w:rPr>
              <w:t>CI-NET</w:t>
            </w:r>
            <w:r>
              <w:rPr>
                <w:rFonts w:eastAsia="ＭＳ Ｐ明朝"/>
              </w:rPr>
              <w:t xml:space="preserve"> </w:t>
            </w:r>
            <w:proofErr w:type="spellStart"/>
            <w:r>
              <w:rPr>
                <w:rFonts w:eastAsia="ＭＳ Ｐ明朝" w:hint="eastAsia"/>
              </w:rPr>
              <w:t>LiteS</w:t>
            </w:r>
            <w:proofErr w:type="spellEnd"/>
            <w:r>
              <w:rPr>
                <w:rFonts w:eastAsia="ＭＳ Ｐ明朝" w:hint="eastAsia"/>
              </w:rPr>
              <w:t>実装規約</w:t>
            </w:r>
            <w:r>
              <w:rPr>
                <w:rFonts w:eastAsia="ＭＳ Ｐ明朝" w:hint="eastAsia"/>
              </w:rPr>
              <w:t>ver2.1</w:t>
            </w:r>
            <w:r>
              <w:rPr>
                <w:rFonts w:eastAsia="ＭＳ Ｐ明朝" w:hint="eastAsia"/>
              </w:rPr>
              <w:t>までの出来高</w:t>
            </w:r>
            <w:r w:rsidRPr="002D2FC8">
              <w:rPr>
                <w:rFonts w:eastAsia="ＭＳ Ｐ明朝" w:hint="eastAsia"/>
              </w:rPr>
              <w:t>金額、請求金額算定方法</w:t>
            </w:r>
            <w:r>
              <w:rPr>
                <w:rFonts w:eastAsia="ＭＳ Ｐ明朝" w:hint="eastAsia"/>
              </w:rPr>
              <w:t>では、</w:t>
            </w:r>
            <w:r w:rsidRPr="000278D1">
              <w:rPr>
                <w:rFonts w:eastAsia="ＭＳ Ｐ明朝" w:hint="eastAsia"/>
              </w:rPr>
              <w:t>消費税額が切り捨てのため、契約時消費税額より</w:t>
            </w:r>
            <w:r w:rsidRPr="00615B8C">
              <w:rPr>
                <w:rFonts w:eastAsia="ＭＳ Ｐ明朝" w:hint="eastAsia"/>
              </w:rPr>
              <w:t>出来高請求の累積</w:t>
            </w:r>
            <w:r w:rsidRPr="000278D1">
              <w:rPr>
                <w:rFonts w:eastAsia="ＭＳ Ｐ明朝" w:hint="eastAsia"/>
              </w:rPr>
              <w:t>消費税額が小さくな</w:t>
            </w:r>
            <w:r>
              <w:rPr>
                <w:rFonts w:eastAsia="ＭＳ Ｐ明朝" w:hint="eastAsia"/>
              </w:rPr>
              <w:t>る場合がある。</w:t>
            </w:r>
          </w:p>
          <w:p w14:paraId="3C1321AA" w14:textId="6473CE28" w:rsidR="008611AE" w:rsidRPr="00647160" w:rsidRDefault="00647160" w:rsidP="00647160">
            <w:pPr>
              <w:ind w:firstLineChars="100" w:firstLine="210"/>
              <w:rPr>
                <w:rFonts w:ascii="ＭＳ Ｐゴシック" w:eastAsia="ＭＳ Ｐゴシック" w:hAnsi="ＭＳ Ｐゴシック"/>
              </w:rPr>
            </w:pPr>
            <w:r>
              <w:rPr>
                <w:rFonts w:eastAsia="ＭＳ Ｐ明朝" w:hint="eastAsia"/>
              </w:rPr>
              <w:t>そのため、出来高請求の完成払い時に、</w:t>
            </w:r>
            <w:r w:rsidRPr="000278D1">
              <w:rPr>
                <w:rFonts w:eastAsia="ＭＳ Ｐ明朝" w:hint="eastAsia"/>
              </w:rPr>
              <w:t>契約時消費税額</w:t>
            </w:r>
            <w:r>
              <w:rPr>
                <w:rFonts w:eastAsia="ＭＳ Ｐ明朝" w:hint="eastAsia"/>
              </w:rPr>
              <w:t>と</w:t>
            </w:r>
            <w:r w:rsidRPr="00615B8C">
              <w:rPr>
                <w:rFonts w:eastAsia="ＭＳ Ｐ明朝" w:hint="eastAsia"/>
              </w:rPr>
              <w:t>出来高請求の累積</w:t>
            </w:r>
            <w:r w:rsidRPr="000278D1">
              <w:rPr>
                <w:rFonts w:eastAsia="ＭＳ Ｐ明朝" w:hint="eastAsia"/>
              </w:rPr>
              <w:t>消費税額</w:t>
            </w:r>
            <w:r>
              <w:rPr>
                <w:rFonts w:eastAsia="ＭＳ Ｐ明朝" w:hint="eastAsia"/>
              </w:rPr>
              <w:t>の調整ができるようデータ項目の新設が要望された。</w:t>
            </w:r>
          </w:p>
          <w:p w14:paraId="0BB89B4A" w14:textId="66BB83FD" w:rsidR="00615B8C" w:rsidRPr="004C2F9A" w:rsidRDefault="00647160" w:rsidP="004C2F9A">
            <w:pPr>
              <w:ind w:firstLineChars="100" w:firstLine="210"/>
              <w:rPr>
                <w:rFonts w:ascii="ＭＳ 明朝" w:hAnsi="Times New Roman"/>
              </w:rPr>
            </w:pPr>
            <w:r>
              <w:rPr>
                <w:rFonts w:ascii="ＭＳ 明朝" w:hAnsi="Times New Roman" w:hint="eastAsia"/>
              </w:rPr>
              <w:t>上記より</w:t>
            </w:r>
            <w:r w:rsidR="00615B8C" w:rsidRPr="004C2F9A">
              <w:rPr>
                <w:rFonts w:ascii="ＭＳ 明朝" w:hAnsi="Times New Roman" w:hint="eastAsia"/>
              </w:rPr>
              <w:t>、以下のデータ項目について、新設することを要求する。</w:t>
            </w:r>
          </w:p>
          <w:p w14:paraId="211B2D91" w14:textId="77777777" w:rsidR="00615B8C" w:rsidRPr="00647160" w:rsidRDefault="00615B8C" w:rsidP="006723F9">
            <w:pPr>
              <w:rPr>
                <w:rFonts w:ascii="ＭＳ Ｐゴシック" w:eastAsia="ＭＳ Ｐゴシック" w:hAnsi="ＭＳ Ｐゴシック"/>
              </w:rPr>
            </w:pPr>
          </w:p>
          <w:p w14:paraId="33F2E9BD" w14:textId="0B976577" w:rsidR="00855F01" w:rsidRDefault="00013E3B" w:rsidP="00855F01">
            <w:pPr>
              <w:rPr>
                <w:rFonts w:eastAsia="ＭＳ Ｐ明朝"/>
              </w:rPr>
            </w:pPr>
            <w:r>
              <w:rPr>
                <w:rFonts w:eastAsia="ＭＳ Ｐ明朝"/>
              </w:rPr>
              <w:t xml:space="preserve"> </w:t>
            </w:r>
            <w:r w:rsidR="00855F01">
              <w:rPr>
                <w:rFonts w:eastAsia="ＭＳ Ｐ明朝"/>
              </w:rPr>
              <w:t xml:space="preserve">(1) </w:t>
            </w:r>
            <w:r w:rsidR="00855F01">
              <w:rPr>
                <w:rFonts w:eastAsia="ＭＳ Ｐ明朝" w:hint="eastAsia"/>
              </w:rPr>
              <w:t>改訂対象</w:t>
            </w:r>
          </w:p>
          <w:p w14:paraId="4F147C03" w14:textId="7F4D8FEB" w:rsidR="0047427F" w:rsidRPr="00235FEE" w:rsidRDefault="00615B8C" w:rsidP="00615B8C">
            <w:pPr>
              <w:ind w:firstLineChars="100" w:firstLine="210"/>
            </w:pPr>
            <w:r w:rsidRPr="00235FEE">
              <w:rPr>
                <w:rFonts w:hint="eastAsia"/>
              </w:rPr>
              <w:t>・</w:t>
            </w:r>
            <w:r w:rsidRPr="00235FEE">
              <w:rPr>
                <w:rFonts w:hint="eastAsia"/>
              </w:rPr>
              <w:t>[</w:t>
            </w:r>
            <w:r w:rsidR="00B53001">
              <w:rPr>
                <w:rFonts w:hint="eastAsia"/>
              </w:rPr>
              <w:t>1393</w:t>
            </w:r>
            <w:r w:rsidR="00C1665C" w:rsidRPr="00B53001">
              <w:rPr>
                <w:rFonts w:hint="eastAsia"/>
                <w:dstrike/>
              </w:rPr>
              <w:t>1</w:t>
            </w:r>
            <w:r w:rsidR="009A3FAE" w:rsidRPr="00B53001">
              <w:rPr>
                <w:rFonts w:hint="eastAsia"/>
                <w:dstrike/>
              </w:rPr>
              <w:t>392</w:t>
            </w:r>
            <w:r w:rsidRPr="00235FEE">
              <w:rPr>
                <w:rFonts w:hint="eastAsia"/>
              </w:rPr>
              <w:t>]</w:t>
            </w:r>
            <w:r w:rsidRPr="00235FEE">
              <w:rPr>
                <w:rFonts w:hint="eastAsia"/>
              </w:rPr>
              <w:t>前回迄累積消費税額計</w:t>
            </w:r>
          </w:p>
          <w:p w14:paraId="4CC3E62B" w14:textId="0E4641C5" w:rsidR="00615B8C" w:rsidRPr="000A7FAF" w:rsidRDefault="00615B8C" w:rsidP="00855F01">
            <w:pPr>
              <w:ind w:firstLineChars="100" w:firstLine="210"/>
            </w:pPr>
            <w:r w:rsidRPr="000A7FAF">
              <w:rPr>
                <w:rFonts w:hint="eastAsia"/>
              </w:rPr>
              <w:t>・</w:t>
            </w:r>
            <w:r w:rsidRPr="000A7FAF">
              <w:rPr>
                <w:rFonts w:hint="eastAsia"/>
              </w:rPr>
              <w:t>[</w:t>
            </w:r>
            <w:r w:rsidR="00B53001">
              <w:t>1394</w:t>
            </w:r>
            <w:r w:rsidR="00C1665C" w:rsidRPr="00B53001">
              <w:rPr>
                <w:rFonts w:hint="eastAsia"/>
                <w:dstrike/>
              </w:rPr>
              <w:t>1</w:t>
            </w:r>
            <w:r w:rsidR="009A3FAE" w:rsidRPr="00B53001">
              <w:rPr>
                <w:rFonts w:hint="eastAsia"/>
                <w:dstrike/>
              </w:rPr>
              <w:t>393</w:t>
            </w:r>
            <w:r w:rsidRPr="000A7FAF">
              <w:rPr>
                <w:rFonts w:hint="eastAsia"/>
              </w:rPr>
              <w:t>]</w:t>
            </w:r>
            <w:r w:rsidRPr="000A7FAF">
              <w:rPr>
                <w:rFonts w:hint="eastAsia"/>
              </w:rPr>
              <w:t>今回迄累積消費税額計</w:t>
            </w:r>
          </w:p>
          <w:p w14:paraId="13FDA111" w14:textId="2544E2D0" w:rsidR="00615B8C" w:rsidRDefault="00615B8C" w:rsidP="00855F01">
            <w:pPr>
              <w:ind w:firstLineChars="100" w:firstLine="210"/>
            </w:pPr>
            <w:r w:rsidRPr="000A7FAF">
              <w:rPr>
                <w:rFonts w:hint="eastAsia"/>
              </w:rPr>
              <w:t>・</w:t>
            </w:r>
            <w:r w:rsidRPr="000A7FAF">
              <w:rPr>
                <w:rFonts w:hint="eastAsia"/>
              </w:rPr>
              <w:t>[</w:t>
            </w:r>
            <w:r w:rsidR="00B53001">
              <w:t>1395</w:t>
            </w:r>
            <w:r w:rsidR="00C1665C" w:rsidRPr="00B53001">
              <w:rPr>
                <w:rFonts w:hint="eastAsia"/>
                <w:dstrike/>
              </w:rPr>
              <w:t>1</w:t>
            </w:r>
            <w:r w:rsidR="009A3FAE" w:rsidRPr="00B53001">
              <w:rPr>
                <w:rFonts w:hint="eastAsia"/>
                <w:dstrike/>
              </w:rPr>
              <w:t>394</w:t>
            </w:r>
            <w:r w:rsidRPr="000A7FAF">
              <w:rPr>
                <w:rFonts w:hint="eastAsia"/>
              </w:rPr>
              <w:t>]</w:t>
            </w:r>
            <w:r w:rsidR="003A56BD" w:rsidRPr="003A56BD">
              <w:rPr>
                <w:rFonts w:hint="eastAsia"/>
              </w:rPr>
              <w:t>消費税額</w:t>
            </w:r>
            <w:r w:rsidR="003A56BD" w:rsidRPr="003A56BD">
              <w:rPr>
                <w:rFonts w:hint="eastAsia"/>
              </w:rPr>
              <w:t>(</w:t>
            </w:r>
            <w:r w:rsidR="003A56BD" w:rsidRPr="003A56BD">
              <w:rPr>
                <w:rFonts w:hint="eastAsia"/>
              </w:rPr>
              <w:t>調整前</w:t>
            </w:r>
            <w:r w:rsidR="003A56BD" w:rsidRPr="003A56BD">
              <w:rPr>
                <w:rFonts w:hint="eastAsia"/>
              </w:rPr>
              <w:t>)</w:t>
            </w:r>
          </w:p>
          <w:p w14:paraId="3C01A04D" w14:textId="2D741EE6" w:rsidR="00F96839" w:rsidRDefault="00F96839" w:rsidP="00F96839">
            <w:pPr>
              <w:ind w:firstLineChars="100" w:firstLine="210"/>
            </w:pPr>
            <w:r w:rsidRPr="000A7FAF">
              <w:rPr>
                <w:rFonts w:hint="eastAsia"/>
              </w:rPr>
              <w:t>・</w:t>
            </w:r>
            <w:r w:rsidRPr="000A7FAF">
              <w:rPr>
                <w:rFonts w:hint="eastAsia"/>
              </w:rPr>
              <w:t>[</w:t>
            </w:r>
            <w:r w:rsidR="00B53001">
              <w:t>1396</w:t>
            </w:r>
            <w:r w:rsidR="00070F1E" w:rsidRPr="00B53001">
              <w:rPr>
                <w:rFonts w:hint="eastAsia"/>
                <w:dstrike/>
              </w:rPr>
              <w:t>1</w:t>
            </w:r>
            <w:r w:rsidR="009A3FAE" w:rsidRPr="00B53001">
              <w:rPr>
                <w:rFonts w:hint="eastAsia"/>
                <w:dstrike/>
              </w:rPr>
              <w:t>395</w:t>
            </w:r>
            <w:r w:rsidRPr="000A7FAF">
              <w:rPr>
                <w:rFonts w:hint="eastAsia"/>
              </w:rPr>
              <w:t>]</w:t>
            </w:r>
            <w:r w:rsidR="003A56BD" w:rsidRPr="003A56BD">
              <w:rPr>
                <w:rFonts w:hint="eastAsia"/>
              </w:rPr>
              <w:t>消費税額調整額</w:t>
            </w:r>
          </w:p>
          <w:p w14:paraId="0CE2EF26" w14:textId="77777777" w:rsidR="00855F01" w:rsidRPr="00615B8C" w:rsidRDefault="00855F01" w:rsidP="00855F01">
            <w:pPr>
              <w:rPr>
                <w:rFonts w:eastAsia="ＭＳ Ｐ明朝"/>
              </w:rPr>
            </w:pPr>
          </w:p>
          <w:p w14:paraId="78FD40BF" w14:textId="77777777" w:rsidR="00855F01" w:rsidRDefault="00855F01" w:rsidP="00855F01">
            <w:pPr>
              <w:rPr>
                <w:rFonts w:eastAsia="ＭＳ Ｐ明朝"/>
              </w:rPr>
            </w:pPr>
            <w:r>
              <w:rPr>
                <w:rFonts w:eastAsia="ＭＳ Ｐ明朝"/>
              </w:rPr>
              <w:t xml:space="preserve">(2) </w:t>
            </w:r>
            <w:r>
              <w:rPr>
                <w:rFonts w:eastAsia="ＭＳ Ｐ明朝" w:hint="eastAsia"/>
              </w:rPr>
              <w:t>改訂内容</w:t>
            </w:r>
          </w:p>
          <w:p w14:paraId="26A9C537" w14:textId="77777777" w:rsidR="00855F01" w:rsidRDefault="00855F01" w:rsidP="00855F01">
            <w:pPr>
              <w:ind w:firstLineChars="100" w:firstLine="210"/>
              <w:rPr>
                <w:rFonts w:ascii="ＭＳ 明朝" w:hAnsi="Times New Roman"/>
              </w:rPr>
            </w:pPr>
            <w:r>
              <w:rPr>
                <w:rFonts w:ascii="ＭＳ 明朝" w:hAnsi="Times New Roman" w:hint="eastAsia"/>
              </w:rPr>
              <w:t>以下のとおり変更する。</w:t>
            </w:r>
          </w:p>
          <w:p w14:paraId="14719B5B" w14:textId="77777777" w:rsidR="00CC422E" w:rsidRDefault="00CC422E" w:rsidP="00855F01">
            <w:pPr>
              <w:ind w:firstLineChars="100" w:firstLine="210"/>
              <w:rPr>
                <w:rFonts w:ascii="ＭＳ 明朝" w:hAnsi="Times New Roman"/>
              </w:rPr>
            </w:pPr>
          </w:p>
          <w:p w14:paraId="6CF9C2AE" w14:textId="3F1EE914" w:rsidR="000B1674" w:rsidRDefault="000B1674" w:rsidP="00013E3B">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Pr>
                <w:rFonts w:ascii="ＭＳ 明朝" w:hAnsi="Times New Roman" w:hint="eastAsia"/>
              </w:rPr>
              <w:t>Ver.2.</w:t>
            </w:r>
            <w:r w:rsidR="00D162B9">
              <w:rPr>
                <w:rFonts w:ascii="ＭＳ 明朝" w:hAnsi="Times New Roman" w:hint="eastAsia"/>
              </w:rPr>
              <w:t>1</w:t>
            </w:r>
            <w:r>
              <w:rPr>
                <w:rFonts w:ascii="ＭＳ 明朝" w:hAnsi="Times New Roman" w:hint="eastAsia"/>
              </w:rPr>
              <w:t xml:space="preserve"> ad.</w:t>
            </w:r>
            <w:r w:rsidR="00D162B9">
              <w:rPr>
                <w:rFonts w:ascii="ＭＳ 明朝" w:hAnsi="Times New Roman" w:hint="eastAsia"/>
              </w:rPr>
              <w:t>7</w:t>
            </w:r>
            <w:r>
              <w:rPr>
                <w:rFonts w:ascii="ＭＳ 明朝" w:hAnsi="Times New Roman" w:hint="eastAsia"/>
              </w:rPr>
              <w:t xml:space="preserve"> </w:t>
            </w:r>
            <w:r w:rsidR="000278D1">
              <w:rPr>
                <w:rFonts w:ascii="ＭＳ 明朝" w:hAnsi="Times New Roman" w:hint="eastAsia"/>
              </w:rPr>
              <w:t>P</w:t>
            </w:r>
            <w:r w:rsidR="00D162B9">
              <w:rPr>
                <w:rFonts w:ascii="ＭＳ 明朝" w:hAnsi="Times New Roman" w:hint="eastAsia"/>
              </w:rPr>
              <w:t>377</w:t>
            </w:r>
            <w:r w:rsidR="00EB32DC">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3A56B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21D72889" w14:textId="7A04B0EE" w:rsidR="000B1674" w:rsidRDefault="000278D1" w:rsidP="00397789">
                  <w:pPr>
                    <w:jc w:val="left"/>
                    <w:rPr>
                      <w:rFonts w:ascii="ＭＳ 明朝" w:hAnsi="Times New Roman"/>
                    </w:rPr>
                  </w:pPr>
                  <w:r>
                    <w:rPr>
                      <w:rFonts w:ascii="ＭＳ 明朝" w:hAnsi="Times New Roman" w:hint="eastAsia"/>
                    </w:rPr>
                    <w:t>（記載なし）</w:t>
                  </w:r>
                </w:p>
                <w:p w14:paraId="563AC8B7" w14:textId="77777777" w:rsidR="000B1674" w:rsidRDefault="000B1674" w:rsidP="00397789">
                  <w:pPr>
                    <w:jc w:val="left"/>
                    <w:rPr>
                      <w:rFonts w:ascii="ＭＳ 明朝" w:hAnsi="Times New Roman"/>
                    </w:rPr>
                  </w:pPr>
                </w:p>
              </w:tc>
            </w:tr>
            <w:tr w:rsidR="000B1674" w14:paraId="2CFDD1D5" w14:textId="77777777" w:rsidTr="00A114E5">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Default="000B1674" w:rsidP="00397789">
                  <w:pPr>
                    <w:rPr>
                      <w:rFonts w:ascii="ＭＳ 明朝" w:hAnsi="Times New Roman"/>
                    </w:rPr>
                  </w:pPr>
                  <w:r>
                    <w:rPr>
                      <w:rFonts w:ascii="ＭＳ 明朝" w:hAnsi="Times New Roman" w:hint="eastAsia"/>
                    </w:rPr>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3F8C22A2" w14:textId="476C98B9" w:rsidR="000B1674" w:rsidRDefault="000B1674" w:rsidP="00397789">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AD5E6E" w:rsidRPr="002A77BF" w14:paraId="54A2DE17" w14:textId="77777777" w:rsidTr="00720896">
                    <w:tc>
                      <w:tcPr>
                        <w:tcW w:w="8702" w:type="dxa"/>
                      </w:tcPr>
                      <w:p w14:paraId="5A4E3EB5" w14:textId="1FEB17A5" w:rsidR="00AD5E6E" w:rsidRPr="002A77BF" w:rsidRDefault="00AD5E6E" w:rsidP="00AD5E6E">
                        <w:pPr>
                          <w:rPr>
                            <w:color w:val="FF0000"/>
                          </w:rPr>
                        </w:pPr>
                        <w:r w:rsidRPr="002A77BF">
                          <w:rPr>
                            <w:rFonts w:hint="eastAsia"/>
                            <w:color w:val="FF0000"/>
                          </w:rPr>
                          <w:t>[</w:t>
                        </w:r>
                        <w:r w:rsidR="00B53001">
                          <w:rPr>
                            <w:rFonts w:hint="eastAsia"/>
                            <w:color w:val="FF0000"/>
                          </w:rPr>
                          <w:t>1393</w:t>
                        </w:r>
                        <w:r w:rsidRPr="002A77BF">
                          <w:rPr>
                            <w:rFonts w:hint="eastAsia"/>
                            <w:color w:val="FF0000"/>
                          </w:rPr>
                          <w:t>]</w:t>
                        </w:r>
                        <w:r>
                          <w:rPr>
                            <w:rFonts w:hint="eastAsia"/>
                          </w:rPr>
                          <w:t xml:space="preserve"> </w:t>
                        </w:r>
                        <w:r w:rsidRPr="00AD5E6E">
                          <w:rPr>
                            <w:rFonts w:hint="eastAsia"/>
                            <w:color w:val="FF0000"/>
                          </w:rPr>
                          <w:t>前回迄累積消費税額計</w:t>
                        </w:r>
                      </w:p>
                      <w:p w14:paraId="10F3EC47" w14:textId="16CD2D56" w:rsidR="0052782A" w:rsidRDefault="00AD5E6E" w:rsidP="0028629F">
                        <w:pPr>
                          <w:rPr>
                            <w:color w:val="FF0000"/>
                          </w:rPr>
                        </w:pPr>
                        <w:r w:rsidRPr="002A77BF">
                          <w:rPr>
                            <w:rFonts w:hint="eastAsia"/>
                            <w:color w:val="FF0000"/>
                          </w:rPr>
                          <w:t xml:space="preserve">　</w:t>
                        </w:r>
                        <w:r w:rsidR="0028629F">
                          <w:rPr>
                            <w:rFonts w:hint="eastAsia"/>
                            <w:color w:val="FF0000"/>
                          </w:rPr>
                          <w:t>端数調整用消費税額の加算　の算定に用いる消費税額。</w:t>
                        </w:r>
                        <w:r w:rsidR="0052782A">
                          <w:rPr>
                            <w:rFonts w:hint="eastAsia"/>
                            <w:color w:val="FF0000"/>
                          </w:rPr>
                          <w:t>出来高金額、請求金額算定方式毎に以下のとおりセットする。</w:t>
                        </w:r>
                      </w:p>
                      <w:p w14:paraId="58510718" w14:textId="127DCEBB" w:rsidR="003A56BD" w:rsidRPr="003A56BD" w:rsidRDefault="003A56BD" w:rsidP="003A56BD">
                        <w:pPr>
                          <w:pStyle w:val="a0"/>
                          <w:numPr>
                            <w:ilvl w:val="0"/>
                            <w:numId w:val="10"/>
                          </w:numPr>
                          <w:ind w:leftChars="0"/>
                          <w:rPr>
                            <w:color w:val="FF0000"/>
                          </w:rPr>
                        </w:pPr>
                        <w:r w:rsidRPr="003A56BD">
                          <w:rPr>
                            <w:rFonts w:hint="eastAsia"/>
                            <w:color w:val="FF0000"/>
                          </w:rPr>
                          <w:t>[</w:t>
                        </w:r>
                        <w:r w:rsidR="00B53001">
                          <w:rPr>
                            <w:rFonts w:hint="eastAsia"/>
                            <w:color w:val="FF0000"/>
                          </w:rPr>
                          <w:t>1393</w:t>
                        </w:r>
                        <w:r w:rsidRPr="003A56BD">
                          <w:rPr>
                            <w:rFonts w:hint="eastAsia"/>
                            <w:color w:val="FF0000"/>
                          </w:rPr>
                          <w:t>]</w:t>
                        </w:r>
                        <w:r w:rsidRPr="003A56BD">
                          <w:rPr>
                            <w:rFonts w:hint="eastAsia"/>
                            <w:color w:val="FF0000"/>
                          </w:rPr>
                          <w:t>前回迄累積消費税額計　は　前回出来高査定、請求時の</w:t>
                        </w:r>
                        <w:r w:rsidRPr="003A56BD">
                          <w:rPr>
                            <w:rFonts w:hint="eastAsia"/>
                            <w:color w:val="FF0000"/>
                          </w:rPr>
                          <w:t>[</w:t>
                        </w:r>
                        <w:r w:rsidR="00B53001">
                          <w:rPr>
                            <w:rFonts w:hint="eastAsia"/>
                            <w:color w:val="FF0000"/>
                          </w:rPr>
                          <w:t>1394</w:t>
                        </w:r>
                        <w:r w:rsidRPr="003A56BD">
                          <w:rPr>
                            <w:rFonts w:hint="eastAsia"/>
                            <w:color w:val="FF0000"/>
                          </w:rPr>
                          <w:t>]</w:t>
                        </w:r>
                        <w:r w:rsidRPr="003A56BD">
                          <w:rPr>
                            <w:rFonts w:hint="eastAsia"/>
                            <w:color w:val="FF0000"/>
                          </w:rPr>
                          <w:t>今回迄累積消費税額計の確定値に等しくなければならない。</w:t>
                        </w:r>
                      </w:p>
                      <w:p w14:paraId="124B7C66" w14:textId="07575ECD" w:rsidR="0052782A" w:rsidRDefault="00B04290" w:rsidP="00B04290">
                        <w:pPr>
                          <w:rPr>
                            <w:color w:val="FF0000"/>
                          </w:rPr>
                        </w:pPr>
                        <w:r>
                          <w:rPr>
                            <w:rFonts w:hint="eastAsia"/>
                            <w:color w:val="FF0000"/>
                          </w:rPr>
                          <w:t>【</w:t>
                        </w:r>
                        <w:r w:rsidR="0052782A">
                          <w:rPr>
                            <w:rFonts w:hint="eastAsia"/>
                            <w:color w:val="FF0000"/>
                          </w:rPr>
                          <w:t>A</w:t>
                        </w:r>
                        <w:r w:rsidR="0052782A">
                          <w:rPr>
                            <w:rFonts w:hint="eastAsia"/>
                            <w:color w:val="FF0000"/>
                          </w:rPr>
                          <w:t>、</w:t>
                        </w:r>
                        <w:r w:rsidR="0052782A">
                          <w:rPr>
                            <w:rFonts w:hint="eastAsia"/>
                            <w:color w:val="FF0000"/>
                          </w:rPr>
                          <w:t>B</w:t>
                        </w:r>
                        <w:r w:rsidR="0052782A">
                          <w:rPr>
                            <w:rFonts w:hint="eastAsia"/>
                            <w:color w:val="FF0000"/>
                          </w:rPr>
                          <w:t>方式</w:t>
                        </w:r>
                        <w:r>
                          <w:rPr>
                            <w:rFonts w:hint="eastAsia"/>
                            <w:color w:val="FF0000"/>
                          </w:rPr>
                          <w:t>】</w:t>
                        </w:r>
                      </w:p>
                      <w:p w14:paraId="12D7EA7F" w14:textId="3C695293" w:rsidR="00F976D6" w:rsidRDefault="00B52349" w:rsidP="00F976D6">
                        <w:pPr>
                          <w:ind w:leftChars="100" w:left="210"/>
                          <w:rPr>
                            <w:color w:val="FF0000"/>
                          </w:rPr>
                        </w:pPr>
                        <w:bookmarkStart w:id="0" w:name="_Hlk25600402"/>
                        <w:r>
                          <w:rPr>
                            <w:rFonts w:hint="eastAsia"/>
                            <w:color w:val="FF0000"/>
                          </w:rPr>
                          <w:t>（</w:t>
                        </w:r>
                        <w:r w:rsidR="0052782A" w:rsidRPr="0052782A">
                          <w:rPr>
                            <w:rFonts w:hint="eastAsia"/>
                            <w:color w:val="FF0000"/>
                          </w:rPr>
                          <w:t>前回出来高査定、請求時の</w:t>
                        </w:r>
                        <w:r w:rsidR="0052782A" w:rsidRPr="0052782A">
                          <w:rPr>
                            <w:rFonts w:hint="eastAsia"/>
                            <w:color w:val="FF0000"/>
                          </w:rPr>
                          <w:t>[110</w:t>
                        </w:r>
                        <w:r>
                          <w:rPr>
                            <w:rFonts w:hint="eastAsia"/>
                            <w:color w:val="FF0000"/>
                          </w:rPr>
                          <w:t>3</w:t>
                        </w:r>
                        <w:r w:rsidR="0052782A" w:rsidRPr="0052782A">
                          <w:rPr>
                            <w:rFonts w:hint="eastAsia"/>
                            <w:color w:val="FF0000"/>
                          </w:rPr>
                          <w:t>]</w:t>
                        </w:r>
                        <w:r w:rsidR="0052782A" w:rsidRPr="0052782A">
                          <w:rPr>
                            <w:rFonts w:hint="eastAsia"/>
                            <w:color w:val="FF0000"/>
                          </w:rPr>
                          <w:t>今回迄累積請求金額計</w:t>
                        </w:r>
                        <w:r w:rsidR="00B04290">
                          <w:rPr>
                            <w:rFonts w:hint="eastAsia"/>
                            <w:color w:val="FF0000"/>
                          </w:rPr>
                          <w:t xml:space="preserve"> </w:t>
                        </w:r>
                        <w:r w:rsidR="0052782A" w:rsidRPr="0052782A">
                          <w:rPr>
                            <w:rFonts w:hint="eastAsia"/>
                            <w:color w:val="FF0000"/>
                          </w:rPr>
                          <w:t>×</w:t>
                        </w:r>
                        <w:r w:rsidR="0052782A" w:rsidRPr="0052782A">
                          <w:rPr>
                            <w:rFonts w:hint="eastAsia"/>
                            <w:color w:val="FF0000"/>
                          </w:rPr>
                          <w:t xml:space="preserve"> [1004]</w:t>
                        </w:r>
                        <w:r w:rsidR="0052782A" w:rsidRPr="0052782A">
                          <w:rPr>
                            <w:rFonts w:hint="eastAsia"/>
                            <w:color w:val="FF0000"/>
                          </w:rPr>
                          <w:t>消費税率</w:t>
                        </w:r>
                        <w:r w:rsidR="00F976D6">
                          <w:rPr>
                            <w:rFonts w:hint="eastAsia"/>
                            <w:color w:val="FF0000"/>
                          </w:rPr>
                          <w:t xml:space="preserve"> </w:t>
                        </w:r>
                        <w:r w:rsidR="00F976D6">
                          <w:rPr>
                            <w:rFonts w:hint="eastAsia"/>
                            <w:color w:val="FF0000"/>
                          </w:rPr>
                          <w:t>×</w:t>
                        </w:r>
                        <w:r w:rsidR="00F976D6">
                          <w:rPr>
                            <w:rFonts w:hint="eastAsia"/>
                            <w:color w:val="FF0000"/>
                          </w:rPr>
                          <w:t xml:space="preserve"> 0.01</w:t>
                        </w:r>
                        <w:r>
                          <w:rPr>
                            <w:rFonts w:hint="eastAsia"/>
                            <w:color w:val="FF0000"/>
                          </w:rPr>
                          <w:t>）</w:t>
                        </w:r>
                      </w:p>
                      <w:p w14:paraId="63E29CBA" w14:textId="337C4293" w:rsidR="0052782A" w:rsidRDefault="00B04290" w:rsidP="00B04290">
                        <w:pPr>
                          <w:ind w:leftChars="100" w:left="210"/>
                          <w:rPr>
                            <w:color w:val="FF0000"/>
                          </w:rPr>
                        </w:pPr>
                        <w:r>
                          <w:rPr>
                            <w:rFonts w:hint="eastAsia"/>
                            <w:color w:val="FF0000"/>
                          </w:rPr>
                          <w:lastRenderedPageBreak/>
                          <w:t>※</w:t>
                        </w:r>
                        <w:r w:rsidR="0052782A" w:rsidRPr="0052782A">
                          <w:rPr>
                            <w:rFonts w:hint="eastAsia"/>
                            <w:color w:val="FF0000"/>
                          </w:rPr>
                          <w:t>小数点以下切り捨て</w:t>
                        </w:r>
                        <w:bookmarkEnd w:id="0"/>
                      </w:p>
                      <w:p w14:paraId="01BF0024" w14:textId="222CB8BD" w:rsidR="00B04290" w:rsidRDefault="00B04290" w:rsidP="00B04290">
                        <w:pPr>
                          <w:rPr>
                            <w:color w:val="FF0000"/>
                          </w:rPr>
                        </w:pPr>
                        <w:r>
                          <w:rPr>
                            <w:rFonts w:hint="eastAsia"/>
                            <w:color w:val="FF0000"/>
                          </w:rPr>
                          <w:t>【</w:t>
                        </w:r>
                        <w:r w:rsidR="003917BF">
                          <w:rPr>
                            <w:rFonts w:hint="eastAsia"/>
                            <w:color w:val="FF0000"/>
                          </w:rPr>
                          <w:t>C</w:t>
                        </w:r>
                        <w:r>
                          <w:rPr>
                            <w:rFonts w:hint="eastAsia"/>
                            <w:color w:val="FF0000"/>
                          </w:rPr>
                          <w:t>、</w:t>
                        </w:r>
                        <w:r w:rsidR="003917BF">
                          <w:rPr>
                            <w:rFonts w:hint="eastAsia"/>
                            <w:color w:val="FF0000"/>
                          </w:rPr>
                          <w:t>D</w:t>
                        </w:r>
                        <w:r>
                          <w:rPr>
                            <w:rFonts w:hint="eastAsia"/>
                            <w:color w:val="FF0000"/>
                          </w:rPr>
                          <w:t>方式】</w:t>
                        </w:r>
                      </w:p>
                      <w:p w14:paraId="17751CAD" w14:textId="77777777" w:rsidR="00B04290" w:rsidRDefault="00B04290" w:rsidP="00B04290">
                        <w:pPr>
                          <w:ind w:leftChars="100" w:left="210"/>
                          <w:rPr>
                            <w:color w:val="FF0000"/>
                          </w:rPr>
                        </w:pPr>
                        <w:r w:rsidRPr="0052782A">
                          <w:rPr>
                            <w:rFonts w:hint="eastAsia"/>
                            <w:color w:val="FF0000"/>
                          </w:rPr>
                          <w:t>前回出来高査定、請求時の</w:t>
                        </w:r>
                        <w:r w:rsidRPr="0052782A">
                          <w:rPr>
                            <w:rFonts w:hint="eastAsia"/>
                            <w:color w:val="FF0000"/>
                          </w:rPr>
                          <w:t>[1160]</w:t>
                        </w:r>
                        <w:r w:rsidRPr="0052782A">
                          <w:rPr>
                            <w:rFonts w:hint="eastAsia"/>
                            <w:color w:val="FF0000"/>
                          </w:rPr>
                          <w:t>税込今回迄累積請求金額計</w:t>
                        </w:r>
                        <w:r>
                          <w:rPr>
                            <w:rFonts w:hint="eastAsia"/>
                            <w:color w:val="FF0000"/>
                          </w:rPr>
                          <w:t xml:space="preserve"> </w:t>
                        </w:r>
                        <w:r w:rsidRPr="0052782A">
                          <w:rPr>
                            <w:rFonts w:hint="eastAsia"/>
                            <w:color w:val="FF0000"/>
                          </w:rPr>
                          <w:t>×</w:t>
                        </w:r>
                        <w:r w:rsidRPr="0052782A">
                          <w:rPr>
                            <w:rFonts w:hint="eastAsia"/>
                            <w:color w:val="FF0000"/>
                          </w:rPr>
                          <w:t xml:space="preserve"> [1004]</w:t>
                        </w:r>
                        <w:r w:rsidRPr="0052782A">
                          <w:rPr>
                            <w:rFonts w:hint="eastAsia"/>
                            <w:color w:val="FF0000"/>
                          </w:rPr>
                          <w:t>消費税率</w:t>
                        </w:r>
                        <w:r w:rsidRPr="0052782A">
                          <w:rPr>
                            <w:rFonts w:hint="eastAsia"/>
                            <w:color w:val="FF0000"/>
                          </w:rPr>
                          <w:t xml:space="preserve"> </w:t>
                        </w:r>
                        <w:r w:rsidRPr="0052782A">
                          <w:rPr>
                            <w:rFonts w:hint="eastAsia"/>
                            <w:color w:val="FF0000"/>
                          </w:rPr>
                          <w:t>÷</w:t>
                        </w:r>
                      </w:p>
                      <w:p w14:paraId="06C87E53" w14:textId="28B7FC8F" w:rsidR="00AD5E6E" w:rsidRPr="002A77BF" w:rsidRDefault="00B04290" w:rsidP="003917BF">
                        <w:pPr>
                          <w:ind w:leftChars="100" w:left="210"/>
                          <w:rPr>
                            <w:color w:val="FF0000"/>
                          </w:rPr>
                        </w:pPr>
                        <w:r w:rsidRPr="0052782A">
                          <w:rPr>
                            <w:rFonts w:hint="eastAsia"/>
                            <w:color w:val="FF0000"/>
                          </w:rPr>
                          <w:t xml:space="preserve"> ( 100 </w:t>
                        </w:r>
                        <w:r w:rsidRPr="0052782A">
                          <w:rPr>
                            <w:rFonts w:hint="eastAsia"/>
                            <w:color w:val="FF0000"/>
                          </w:rPr>
                          <w:t>＋</w:t>
                        </w:r>
                        <w:r w:rsidRPr="0052782A">
                          <w:rPr>
                            <w:rFonts w:hint="eastAsia"/>
                            <w:color w:val="FF0000"/>
                          </w:rPr>
                          <w:t xml:space="preserve"> [1004]</w:t>
                        </w:r>
                        <w:r w:rsidRPr="0052782A">
                          <w:rPr>
                            <w:rFonts w:hint="eastAsia"/>
                            <w:color w:val="FF0000"/>
                          </w:rPr>
                          <w:t>消費税率</w:t>
                        </w:r>
                        <w:r w:rsidRPr="0052782A">
                          <w:rPr>
                            <w:rFonts w:hint="eastAsia"/>
                            <w:color w:val="FF0000"/>
                          </w:rPr>
                          <w:t xml:space="preserve"> </w:t>
                        </w:r>
                        <w:r w:rsidRPr="0052782A">
                          <w:rPr>
                            <w:rFonts w:hint="eastAsia"/>
                            <w:color w:val="FF0000"/>
                          </w:rPr>
                          <w:t>）</w:t>
                        </w:r>
                        <w:r w:rsidRPr="0052782A">
                          <w:rPr>
                            <w:rFonts w:hint="eastAsia"/>
                            <w:color w:val="FF0000"/>
                          </w:rPr>
                          <w:t xml:space="preserve"> </w:t>
                        </w:r>
                        <w:r>
                          <w:rPr>
                            <w:rFonts w:hint="eastAsia"/>
                            <w:color w:val="FF0000"/>
                          </w:rPr>
                          <w:t>※</w:t>
                        </w:r>
                        <w:r w:rsidRPr="0052782A">
                          <w:rPr>
                            <w:rFonts w:hint="eastAsia"/>
                            <w:color w:val="FF0000"/>
                          </w:rPr>
                          <w:t>小数点以下切り捨て</w:t>
                        </w:r>
                      </w:p>
                    </w:tc>
                  </w:tr>
                </w:tbl>
                <w:p w14:paraId="270E7253" w14:textId="77777777" w:rsidR="0028629F" w:rsidRPr="002A77BF" w:rsidRDefault="0028629F" w:rsidP="00AD5E6E">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AD5E6E" w:rsidRPr="002A77BF" w14:paraId="7AAA3B76" w14:textId="77777777" w:rsidTr="00720896">
                    <w:tc>
                      <w:tcPr>
                        <w:tcW w:w="8702" w:type="dxa"/>
                      </w:tcPr>
                      <w:p w14:paraId="63AC5484" w14:textId="23C66DF1" w:rsidR="00AD5E6E" w:rsidRPr="002A77BF" w:rsidRDefault="00AD5E6E" w:rsidP="00AD5E6E">
                        <w:pPr>
                          <w:rPr>
                            <w:color w:val="FF0000"/>
                          </w:rPr>
                        </w:pPr>
                        <w:r w:rsidRPr="002A77BF">
                          <w:rPr>
                            <w:rFonts w:hint="eastAsia"/>
                            <w:color w:val="FF0000"/>
                          </w:rPr>
                          <w:t>[</w:t>
                        </w:r>
                        <w:r w:rsidR="00B53001">
                          <w:rPr>
                            <w:rFonts w:hint="eastAsia"/>
                            <w:noProof/>
                            <w:color w:val="FF0000"/>
                          </w:rPr>
                          <w:t>1394</w:t>
                        </w:r>
                        <w:r w:rsidRPr="002A77BF">
                          <w:rPr>
                            <w:rFonts w:hint="eastAsia"/>
                            <w:color w:val="FF0000"/>
                          </w:rPr>
                          <w:t>]</w:t>
                        </w:r>
                        <w:r w:rsidR="0028629F">
                          <w:rPr>
                            <w:rFonts w:hint="eastAsia"/>
                          </w:rPr>
                          <w:t xml:space="preserve"> </w:t>
                        </w:r>
                        <w:r w:rsidR="0028629F" w:rsidRPr="0028629F">
                          <w:rPr>
                            <w:rFonts w:hint="eastAsia"/>
                            <w:color w:val="FF0000"/>
                          </w:rPr>
                          <w:t>今回迄累積消費税額計</w:t>
                        </w:r>
                      </w:p>
                      <w:p w14:paraId="65334350" w14:textId="0C3D629D" w:rsidR="0051423A" w:rsidRPr="002A77BF" w:rsidRDefault="00AD5E6E" w:rsidP="0051423A">
                        <w:pPr>
                          <w:rPr>
                            <w:color w:val="FF0000"/>
                          </w:rPr>
                        </w:pPr>
                        <w:r w:rsidRPr="002A77BF">
                          <w:rPr>
                            <w:rFonts w:hint="eastAsia"/>
                            <w:color w:val="FF0000"/>
                          </w:rPr>
                          <w:t xml:space="preserve">　</w:t>
                        </w:r>
                        <w:r w:rsidR="0028629F">
                          <w:rPr>
                            <w:rFonts w:hint="eastAsia"/>
                            <w:color w:val="FF0000"/>
                          </w:rPr>
                          <w:t>端数調整用消費税額の加算　の算定に用いる消費税額。</w:t>
                        </w:r>
                        <w:r w:rsidR="0028629F" w:rsidRPr="002A77BF">
                          <w:rPr>
                            <w:rFonts w:hint="eastAsia"/>
                            <w:color w:val="FF0000"/>
                          </w:rPr>
                          <w:t>[</w:t>
                        </w:r>
                        <w:r w:rsidR="00B53001">
                          <w:rPr>
                            <w:rFonts w:hint="eastAsia"/>
                            <w:color w:val="FF0000"/>
                          </w:rPr>
                          <w:t>1393</w:t>
                        </w:r>
                        <w:r w:rsidR="0028629F" w:rsidRPr="002A77BF">
                          <w:rPr>
                            <w:rFonts w:hint="eastAsia"/>
                            <w:color w:val="FF0000"/>
                          </w:rPr>
                          <w:t>]</w:t>
                        </w:r>
                        <w:r w:rsidR="0028629F">
                          <w:rPr>
                            <w:rFonts w:hint="eastAsia"/>
                          </w:rPr>
                          <w:t xml:space="preserve"> </w:t>
                        </w:r>
                        <w:r w:rsidR="0028629F" w:rsidRPr="00AD5E6E">
                          <w:rPr>
                            <w:rFonts w:hint="eastAsia"/>
                            <w:color w:val="FF0000"/>
                          </w:rPr>
                          <w:t>前回迄累積消費税額計</w:t>
                        </w:r>
                        <w:r w:rsidR="0098262B" w:rsidRPr="0028629F">
                          <w:rPr>
                            <w:rFonts w:hint="eastAsia"/>
                            <w:color w:val="FF0000"/>
                          </w:rPr>
                          <w:t>＋</w:t>
                        </w:r>
                        <w:r w:rsidR="0028629F" w:rsidRPr="0028629F">
                          <w:rPr>
                            <w:rFonts w:hint="eastAsia"/>
                            <w:color w:val="FF0000"/>
                          </w:rPr>
                          <w:t xml:space="preserve"> [1</w:t>
                        </w:r>
                        <w:r w:rsidR="0028629F">
                          <w:rPr>
                            <w:rFonts w:hint="eastAsia"/>
                            <w:color w:val="FF0000"/>
                          </w:rPr>
                          <w:t>096</w:t>
                        </w:r>
                        <w:r w:rsidR="0028629F" w:rsidRPr="0028629F">
                          <w:rPr>
                            <w:rFonts w:hint="eastAsia"/>
                            <w:color w:val="FF0000"/>
                          </w:rPr>
                          <w:t>]</w:t>
                        </w:r>
                        <w:r w:rsidR="0028629F">
                          <w:rPr>
                            <w:rFonts w:hint="eastAsia"/>
                            <w:color w:val="FF0000"/>
                          </w:rPr>
                          <w:t>消費税額</w:t>
                        </w:r>
                        <w:r w:rsidR="0028629F" w:rsidRPr="0028629F">
                          <w:rPr>
                            <w:rFonts w:hint="eastAsia"/>
                            <w:color w:val="FF0000"/>
                          </w:rPr>
                          <w:t>をセット</w:t>
                        </w:r>
                        <w:r w:rsidR="0028629F">
                          <w:rPr>
                            <w:rFonts w:hint="eastAsia"/>
                            <w:color w:val="FF0000"/>
                          </w:rPr>
                          <w:t>する。</w:t>
                        </w:r>
                        <w:r w:rsidR="0051423A">
                          <w:rPr>
                            <w:rFonts w:hint="eastAsia"/>
                            <w:color w:val="FF0000"/>
                          </w:rPr>
                          <w:t xml:space="preserve">　※</w:t>
                        </w:r>
                        <w:r w:rsidR="0051423A">
                          <w:rPr>
                            <w:rFonts w:hint="eastAsia"/>
                            <w:color w:val="FF0000"/>
                          </w:rPr>
                          <w:t>C</w:t>
                        </w:r>
                        <w:r w:rsidR="0051423A">
                          <w:rPr>
                            <w:rFonts w:hint="eastAsia"/>
                            <w:color w:val="FF0000"/>
                          </w:rPr>
                          <w:t>方式では利用しない</w:t>
                        </w:r>
                      </w:p>
                    </w:tc>
                  </w:tr>
                </w:tbl>
                <w:p w14:paraId="2349E13C" w14:textId="77777777" w:rsidR="0028629F" w:rsidRPr="002A77BF" w:rsidRDefault="0028629F" w:rsidP="0028629F">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28629F" w:rsidRPr="002A77BF" w14:paraId="60B9D0F3" w14:textId="77777777" w:rsidTr="00720896">
                    <w:tc>
                      <w:tcPr>
                        <w:tcW w:w="8702" w:type="dxa"/>
                      </w:tcPr>
                      <w:p w14:paraId="64527C95" w14:textId="436D205A" w:rsidR="0028629F" w:rsidRPr="002A77BF" w:rsidRDefault="0028629F" w:rsidP="0028629F">
                        <w:pPr>
                          <w:rPr>
                            <w:color w:val="FF0000"/>
                          </w:rPr>
                        </w:pPr>
                        <w:r w:rsidRPr="002A77BF">
                          <w:rPr>
                            <w:rFonts w:hint="eastAsia"/>
                            <w:color w:val="FF0000"/>
                          </w:rPr>
                          <w:t>[</w:t>
                        </w:r>
                        <w:r w:rsidR="00B53001">
                          <w:rPr>
                            <w:rFonts w:hint="eastAsia"/>
                            <w:color w:val="FF0000"/>
                          </w:rPr>
                          <w:t>1395</w:t>
                        </w:r>
                        <w:r w:rsidRPr="002A77BF">
                          <w:rPr>
                            <w:rFonts w:hint="eastAsia"/>
                            <w:color w:val="FF0000"/>
                          </w:rPr>
                          <w:t>]</w:t>
                        </w:r>
                        <w:r>
                          <w:rPr>
                            <w:rFonts w:hint="eastAsia"/>
                          </w:rPr>
                          <w:t xml:space="preserve"> </w:t>
                        </w:r>
                        <w:r w:rsidR="003A56BD" w:rsidRPr="003A56BD">
                          <w:rPr>
                            <w:rFonts w:hint="eastAsia"/>
                            <w:color w:val="FF0000"/>
                          </w:rPr>
                          <w:t>消費税額</w:t>
                        </w:r>
                        <w:r w:rsidR="003A56BD" w:rsidRPr="003A56BD">
                          <w:rPr>
                            <w:rFonts w:hint="eastAsia"/>
                            <w:color w:val="FF0000"/>
                          </w:rPr>
                          <w:t>(</w:t>
                        </w:r>
                        <w:r w:rsidR="003A56BD" w:rsidRPr="003A56BD">
                          <w:rPr>
                            <w:rFonts w:hint="eastAsia"/>
                            <w:color w:val="FF0000"/>
                          </w:rPr>
                          <w:t>調整前</w:t>
                        </w:r>
                        <w:r w:rsidR="003A56BD" w:rsidRPr="003A56BD">
                          <w:rPr>
                            <w:rFonts w:hint="eastAsia"/>
                            <w:color w:val="FF0000"/>
                          </w:rPr>
                          <w:t>)</w:t>
                        </w:r>
                      </w:p>
                      <w:p w14:paraId="0AC00F88" w14:textId="1A32044E" w:rsidR="003A56BD" w:rsidRDefault="0028629F" w:rsidP="0028629F">
                        <w:pPr>
                          <w:rPr>
                            <w:noProof/>
                            <w:color w:val="FF0000"/>
                          </w:rPr>
                        </w:pPr>
                        <w:r w:rsidRPr="002A77BF">
                          <w:rPr>
                            <w:rFonts w:hint="eastAsia"/>
                            <w:color w:val="FF0000"/>
                          </w:rPr>
                          <w:t xml:space="preserve">　</w:t>
                        </w:r>
                        <w:r w:rsidR="00EA64B2">
                          <w:rPr>
                            <w:rFonts w:hint="eastAsia"/>
                            <w:color w:val="FF0000"/>
                          </w:rPr>
                          <w:t>今回出来高査定、請求時の</w:t>
                        </w:r>
                        <w:r>
                          <w:rPr>
                            <w:rFonts w:hint="eastAsia"/>
                            <w:color w:val="FF0000"/>
                          </w:rPr>
                          <w:t>消費税額</w:t>
                        </w:r>
                        <w:r w:rsidRPr="002A77BF">
                          <w:rPr>
                            <w:noProof/>
                            <w:color w:val="FF0000"/>
                          </w:rPr>
                          <w:t>。</w:t>
                        </w:r>
                        <w:r w:rsidR="00EA64B2">
                          <w:rPr>
                            <w:rFonts w:hint="eastAsia"/>
                            <w:color w:val="FF0000"/>
                          </w:rPr>
                          <w:t>出来高金額、請求金額算定方式毎に以下のとおりセットする。</w:t>
                        </w:r>
                        <w:r w:rsidR="00293D40">
                          <w:rPr>
                            <w:rFonts w:hint="eastAsia"/>
                            <w:color w:val="FF0000"/>
                          </w:rPr>
                          <w:t xml:space="preserve">　※</w:t>
                        </w:r>
                        <w:r w:rsidR="00293D40">
                          <w:rPr>
                            <w:rFonts w:hint="eastAsia"/>
                            <w:color w:val="FF0000"/>
                          </w:rPr>
                          <w:t>C</w:t>
                        </w:r>
                        <w:r w:rsidR="00293D40">
                          <w:rPr>
                            <w:rFonts w:hint="eastAsia"/>
                            <w:color w:val="FF0000"/>
                          </w:rPr>
                          <w:t>方式では利用しない</w:t>
                        </w:r>
                      </w:p>
                      <w:p w14:paraId="300275B4" w14:textId="77777777" w:rsidR="00EA64B2" w:rsidRDefault="00EA64B2" w:rsidP="00EA64B2">
                        <w:pPr>
                          <w:rPr>
                            <w:color w:val="FF0000"/>
                          </w:rPr>
                        </w:pPr>
                        <w:r>
                          <w:rPr>
                            <w:rFonts w:hint="eastAsia"/>
                            <w:color w:val="FF0000"/>
                          </w:rPr>
                          <w:t>【</w:t>
                        </w:r>
                        <w:r>
                          <w:rPr>
                            <w:rFonts w:hint="eastAsia"/>
                            <w:color w:val="FF0000"/>
                          </w:rPr>
                          <w:t>A</w:t>
                        </w:r>
                        <w:r>
                          <w:rPr>
                            <w:rFonts w:hint="eastAsia"/>
                            <w:color w:val="FF0000"/>
                          </w:rPr>
                          <w:t>、</w:t>
                        </w:r>
                        <w:r>
                          <w:rPr>
                            <w:rFonts w:hint="eastAsia"/>
                            <w:color w:val="FF0000"/>
                          </w:rPr>
                          <w:t>B</w:t>
                        </w:r>
                        <w:r>
                          <w:rPr>
                            <w:rFonts w:hint="eastAsia"/>
                            <w:color w:val="FF0000"/>
                          </w:rPr>
                          <w:t>方式】</w:t>
                        </w:r>
                      </w:p>
                      <w:p w14:paraId="696A54AD" w14:textId="77777777" w:rsidR="00EA64B2" w:rsidRDefault="00EA64B2" w:rsidP="00EA64B2">
                        <w:pPr>
                          <w:ind w:leftChars="100" w:left="210"/>
                          <w:rPr>
                            <w:color w:val="FF0000"/>
                          </w:rPr>
                        </w:pPr>
                        <w:r>
                          <w:rPr>
                            <w:rFonts w:hint="eastAsia"/>
                            <w:color w:val="FF0000"/>
                          </w:rPr>
                          <w:t>（</w:t>
                        </w:r>
                        <w:r w:rsidRPr="0052782A">
                          <w:rPr>
                            <w:rFonts w:hint="eastAsia"/>
                            <w:color w:val="FF0000"/>
                          </w:rPr>
                          <w:t>前回出来高査定、請求時の</w:t>
                        </w:r>
                        <w:r w:rsidRPr="0052782A">
                          <w:rPr>
                            <w:rFonts w:hint="eastAsia"/>
                            <w:color w:val="FF0000"/>
                          </w:rPr>
                          <w:t>[110</w:t>
                        </w:r>
                        <w:r>
                          <w:rPr>
                            <w:rFonts w:hint="eastAsia"/>
                            <w:color w:val="FF0000"/>
                          </w:rPr>
                          <w:t>3</w:t>
                        </w:r>
                        <w:r w:rsidRPr="0052782A">
                          <w:rPr>
                            <w:rFonts w:hint="eastAsia"/>
                            <w:color w:val="FF0000"/>
                          </w:rPr>
                          <w:t>]</w:t>
                        </w:r>
                        <w:r w:rsidRPr="0052782A">
                          <w:rPr>
                            <w:rFonts w:hint="eastAsia"/>
                            <w:color w:val="FF0000"/>
                          </w:rPr>
                          <w:t>今回迄累積請求金額計</w:t>
                        </w:r>
                        <w:r>
                          <w:rPr>
                            <w:rFonts w:hint="eastAsia"/>
                            <w:color w:val="FF0000"/>
                          </w:rPr>
                          <w:t xml:space="preserve"> </w:t>
                        </w:r>
                        <w:r w:rsidRPr="0052782A">
                          <w:rPr>
                            <w:rFonts w:hint="eastAsia"/>
                            <w:color w:val="FF0000"/>
                          </w:rPr>
                          <w:t>×</w:t>
                        </w:r>
                        <w:r w:rsidRPr="0052782A">
                          <w:rPr>
                            <w:rFonts w:hint="eastAsia"/>
                            <w:color w:val="FF0000"/>
                          </w:rPr>
                          <w:t xml:space="preserve"> [1004]</w:t>
                        </w:r>
                        <w:r w:rsidRPr="0052782A">
                          <w:rPr>
                            <w:rFonts w:hint="eastAsia"/>
                            <w:color w:val="FF0000"/>
                          </w:rPr>
                          <w:t>消費税率</w:t>
                        </w:r>
                        <w:r>
                          <w:rPr>
                            <w:rFonts w:hint="eastAsia"/>
                            <w:color w:val="FF0000"/>
                          </w:rPr>
                          <w:t xml:space="preserve"> </w:t>
                        </w:r>
                        <w:r>
                          <w:rPr>
                            <w:rFonts w:hint="eastAsia"/>
                            <w:color w:val="FF0000"/>
                          </w:rPr>
                          <w:t>×</w:t>
                        </w:r>
                        <w:r>
                          <w:rPr>
                            <w:rFonts w:hint="eastAsia"/>
                            <w:color w:val="FF0000"/>
                          </w:rPr>
                          <w:t xml:space="preserve"> 0.01</w:t>
                        </w:r>
                        <w:r>
                          <w:rPr>
                            <w:rFonts w:hint="eastAsia"/>
                            <w:color w:val="FF0000"/>
                          </w:rPr>
                          <w:t>）</w:t>
                        </w:r>
                      </w:p>
                      <w:p w14:paraId="2F3F6C55" w14:textId="77777777" w:rsidR="00EA64B2" w:rsidRDefault="00EA64B2" w:rsidP="00EA64B2">
                        <w:pPr>
                          <w:ind w:leftChars="100" w:left="210"/>
                          <w:rPr>
                            <w:color w:val="FF0000"/>
                          </w:rPr>
                        </w:pPr>
                        <w:r>
                          <w:rPr>
                            <w:rFonts w:hint="eastAsia"/>
                            <w:color w:val="FF0000"/>
                          </w:rPr>
                          <w:t>※</w:t>
                        </w:r>
                        <w:r w:rsidRPr="0052782A">
                          <w:rPr>
                            <w:rFonts w:hint="eastAsia"/>
                            <w:color w:val="FF0000"/>
                          </w:rPr>
                          <w:t>小数点以下切り捨て</w:t>
                        </w:r>
                      </w:p>
                      <w:p w14:paraId="2F2BB98B" w14:textId="54AD15B8" w:rsidR="00EA64B2" w:rsidRDefault="00EA64B2" w:rsidP="00EA64B2">
                        <w:pPr>
                          <w:rPr>
                            <w:color w:val="FF0000"/>
                          </w:rPr>
                        </w:pPr>
                        <w:r>
                          <w:rPr>
                            <w:rFonts w:hint="eastAsia"/>
                            <w:color w:val="FF0000"/>
                          </w:rPr>
                          <w:t>【</w:t>
                        </w:r>
                        <w:r>
                          <w:rPr>
                            <w:rFonts w:hint="eastAsia"/>
                            <w:color w:val="FF0000"/>
                          </w:rPr>
                          <w:t>D</w:t>
                        </w:r>
                        <w:r>
                          <w:rPr>
                            <w:rFonts w:hint="eastAsia"/>
                            <w:color w:val="FF0000"/>
                          </w:rPr>
                          <w:t>方式】</w:t>
                        </w:r>
                      </w:p>
                      <w:p w14:paraId="3B79D9F8" w14:textId="77777777" w:rsidR="00EA64B2" w:rsidRDefault="00EA64B2" w:rsidP="00EA64B2">
                        <w:pPr>
                          <w:ind w:leftChars="100" w:left="210"/>
                          <w:rPr>
                            <w:color w:val="FF0000"/>
                          </w:rPr>
                        </w:pPr>
                        <w:r w:rsidRPr="0052782A">
                          <w:rPr>
                            <w:rFonts w:hint="eastAsia"/>
                            <w:color w:val="FF0000"/>
                          </w:rPr>
                          <w:t>前回出来高査定、請求時の</w:t>
                        </w:r>
                        <w:r w:rsidRPr="0052782A">
                          <w:rPr>
                            <w:rFonts w:hint="eastAsia"/>
                            <w:color w:val="FF0000"/>
                          </w:rPr>
                          <w:t>[1160]</w:t>
                        </w:r>
                        <w:r w:rsidRPr="0052782A">
                          <w:rPr>
                            <w:rFonts w:hint="eastAsia"/>
                            <w:color w:val="FF0000"/>
                          </w:rPr>
                          <w:t>税込今回迄累積請求金額計</w:t>
                        </w:r>
                        <w:r>
                          <w:rPr>
                            <w:rFonts w:hint="eastAsia"/>
                            <w:color w:val="FF0000"/>
                          </w:rPr>
                          <w:t xml:space="preserve"> </w:t>
                        </w:r>
                        <w:r w:rsidRPr="0052782A">
                          <w:rPr>
                            <w:rFonts w:hint="eastAsia"/>
                            <w:color w:val="FF0000"/>
                          </w:rPr>
                          <w:t>×</w:t>
                        </w:r>
                        <w:r w:rsidRPr="0052782A">
                          <w:rPr>
                            <w:rFonts w:hint="eastAsia"/>
                            <w:color w:val="FF0000"/>
                          </w:rPr>
                          <w:t xml:space="preserve"> [1004]</w:t>
                        </w:r>
                        <w:r w:rsidRPr="0052782A">
                          <w:rPr>
                            <w:rFonts w:hint="eastAsia"/>
                            <w:color w:val="FF0000"/>
                          </w:rPr>
                          <w:t>消費税率</w:t>
                        </w:r>
                        <w:r w:rsidRPr="0052782A">
                          <w:rPr>
                            <w:rFonts w:hint="eastAsia"/>
                            <w:color w:val="FF0000"/>
                          </w:rPr>
                          <w:t xml:space="preserve"> </w:t>
                        </w:r>
                        <w:r w:rsidRPr="0052782A">
                          <w:rPr>
                            <w:rFonts w:hint="eastAsia"/>
                            <w:color w:val="FF0000"/>
                          </w:rPr>
                          <w:t>÷</w:t>
                        </w:r>
                      </w:p>
                      <w:p w14:paraId="4B824C66" w14:textId="4CABDC14" w:rsidR="0028629F" w:rsidRPr="002A77BF" w:rsidRDefault="00EA64B2" w:rsidP="00EA64B2">
                        <w:pPr>
                          <w:rPr>
                            <w:color w:val="FF0000"/>
                          </w:rPr>
                        </w:pPr>
                        <w:r w:rsidRPr="0052782A">
                          <w:rPr>
                            <w:rFonts w:hint="eastAsia"/>
                            <w:color w:val="FF0000"/>
                          </w:rPr>
                          <w:t xml:space="preserve"> ( 100 </w:t>
                        </w:r>
                        <w:r w:rsidRPr="0052782A">
                          <w:rPr>
                            <w:rFonts w:hint="eastAsia"/>
                            <w:color w:val="FF0000"/>
                          </w:rPr>
                          <w:t>＋</w:t>
                        </w:r>
                        <w:r w:rsidRPr="0052782A">
                          <w:rPr>
                            <w:rFonts w:hint="eastAsia"/>
                            <w:color w:val="FF0000"/>
                          </w:rPr>
                          <w:t xml:space="preserve"> [1004]</w:t>
                        </w:r>
                        <w:r w:rsidRPr="0052782A">
                          <w:rPr>
                            <w:rFonts w:hint="eastAsia"/>
                            <w:color w:val="FF0000"/>
                          </w:rPr>
                          <w:t>消費税率</w:t>
                        </w:r>
                        <w:r w:rsidRPr="0052782A">
                          <w:rPr>
                            <w:rFonts w:hint="eastAsia"/>
                            <w:color w:val="FF0000"/>
                          </w:rPr>
                          <w:t xml:space="preserve"> </w:t>
                        </w:r>
                        <w:r w:rsidRPr="0052782A">
                          <w:rPr>
                            <w:rFonts w:hint="eastAsia"/>
                            <w:color w:val="FF0000"/>
                          </w:rPr>
                          <w:t>）</w:t>
                        </w:r>
                        <w:r w:rsidRPr="0052782A">
                          <w:rPr>
                            <w:rFonts w:hint="eastAsia"/>
                            <w:color w:val="FF0000"/>
                          </w:rPr>
                          <w:t xml:space="preserve"> </w:t>
                        </w:r>
                        <w:r>
                          <w:rPr>
                            <w:rFonts w:hint="eastAsia"/>
                            <w:color w:val="FF0000"/>
                          </w:rPr>
                          <w:t>※</w:t>
                        </w:r>
                        <w:r w:rsidRPr="0052782A">
                          <w:rPr>
                            <w:rFonts w:hint="eastAsia"/>
                            <w:color w:val="FF0000"/>
                          </w:rPr>
                          <w:t>小数点以下切り捨て</w:t>
                        </w:r>
                      </w:p>
                    </w:tc>
                  </w:tr>
                </w:tbl>
                <w:p w14:paraId="50CF8A5E" w14:textId="77777777" w:rsidR="00F96839" w:rsidRPr="002A77BF" w:rsidRDefault="00F96839" w:rsidP="00F96839">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F96839" w:rsidRPr="002A77BF" w14:paraId="3E1A3D98" w14:textId="77777777" w:rsidTr="003B0CB2">
                    <w:tc>
                      <w:tcPr>
                        <w:tcW w:w="8702" w:type="dxa"/>
                      </w:tcPr>
                      <w:p w14:paraId="5CDF18FC" w14:textId="3676B0F6" w:rsidR="003A56BD" w:rsidRPr="002A77BF" w:rsidRDefault="00F96839" w:rsidP="003A56BD">
                        <w:pPr>
                          <w:rPr>
                            <w:color w:val="FF0000"/>
                          </w:rPr>
                        </w:pPr>
                        <w:r w:rsidRPr="002A77BF">
                          <w:rPr>
                            <w:rFonts w:hint="eastAsia"/>
                            <w:color w:val="FF0000"/>
                          </w:rPr>
                          <w:t>[</w:t>
                        </w:r>
                        <w:r w:rsidR="00B53001">
                          <w:rPr>
                            <w:rFonts w:hint="eastAsia"/>
                            <w:color w:val="FF0000"/>
                          </w:rPr>
                          <w:t>1396</w:t>
                        </w:r>
                        <w:r w:rsidRPr="002A77BF">
                          <w:rPr>
                            <w:rFonts w:hint="eastAsia"/>
                            <w:color w:val="FF0000"/>
                          </w:rPr>
                          <w:t>]</w:t>
                        </w:r>
                        <w:r w:rsidR="003A56BD">
                          <w:rPr>
                            <w:rFonts w:hint="eastAsia"/>
                          </w:rPr>
                          <w:t xml:space="preserve"> </w:t>
                        </w:r>
                        <w:r w:rsidR="00EA64B2" w:rsidRPr="00EA64B2">
                          <w:rPr>
                            <w:rFonts w:hint="eastAsia"/>
                            <w:color w:val="FF0000"/>
                          </w:rPr>
                          <w:t>消費税額調整額</w:t>
                        </w:r>
                      </w:p>
                      <w:p w14:paraId="49802E36" w14:textId="77777777" w:rsidR="00EA64B2" w:rsidRDefault="003A56BD" w:rsidP="003A56BD">
                        <w:pPr>
                          <w:rPr>
                            <w:noProof/>
                            <w:color w:val="FF0000"/>
                          </w:rPr>
                        </w:pPr>
                        <w:r w:rsidRPr="002A77BF">
                          <w:rPr>
                            <w:rFonts w:hint="eastAsia"/>
                            <w:color w:val="FF0000"/>
                          </w:rPr>
                          <w:t xml:space="preserve">　</w:t>
                        </w:r>
                        <w:r w:rsidRPr="0028629F">
                          <w:rPr>
                            <w:rFonts w:hint="eastAsia"/>
                            <w:color w:val="FF0000"/>
                          </w:rPr>
                          <w:t>契約時消費税額</w:t>
                        </w:r>
                        <w:r>
                          <w:rPr>
                            <w:rFonts w:hint="eastAsia"/>
                            <w:color w:val="FF0000"/>
                          </w:rPr>
                          <w:t>と</w:t>
                        </w:r>
                        <w:r w:rsidRPr="0028629F">
                          <w:rPr>
                            <w:rFonts w:hint="eastAsia"/>
                            <w:color w:val="FF0000"/>
                          </w:rPr>
                          <w:t>出来高請求の累積消費税額</w:t>
                        </w:r>
                        <w:r>
                          <w:rPr>
                            <w:rFonts w:hint="eastAsia"/>
                            <w:color w:val="FF0000"/>
                          </w:rPr>
                          <w:t>を合わせるために用いる消費税の調整額</w:t>
                        </w:r>
                        <w:r w:rsidRPr="002A77BF">
                          <w:rPr>
                            <w:noProof/>
                            <w:color w:val="FF0000"/>
                          </w:rPr>
                          <w:t>。</w:t>
                        </w:r>
                      </w:p>
                      <w:p w14:paraId="362DEE22" w14:textId="306A9AAF" w:rsidR="00EA64B2" w:rsidRDefault="003A56BD" w:rsidP="00EA64B2">
                        <w:pPr>
                          <w:ind w:leftChars="50" w:left="105"/>
                          <w:rPr>
                            <w:noProof/>
                            <w:color w:val="FF0000"/>
                          </w:rPr>
                        </w:pPr>
                        <w:r w:rsidRPr="0052782A">
                          <w:rPr>
                            <w:rFonts w:hint="eastAsia"/>
                            <w:noProof/>
                            <w:color w:val="FF0000"/>
                          </w:rPr>
                          <w:t>[1098]</w:t>
                        </w:r>
                        <w:r w:rsidRPr="0052782A">
                          <w:rPr>
                            <w:rFonts w:hint="eastAsia"/>
                            <w:noProof/>
                            <w:color w:val="FF0000"/>
                          </w:rPr>
                          <w:t>契約金額消費税額</w:t>
                        </w:r>
                        <w:r>
                          <w:rPr>
                            <w:rFonts w:hint="eastAsia"/>
                            <w:noProof/>
                            <w:color w:val="FF0000"/>
                          </w:rPr>
                          <w:t xml:space="preserve"> -</w:t>
                        </w:r>
                        <w:r>
                          <w:rPr>
                            <w:noProof/>
                            <w:color w:val="FF0000"/>
                          </w:rPr>
                          <w:t xml:space="preserve"> </w:t>
                        </w:r>
                        <w:r w:rsidR="00EA64B2">
                          <w:rPr>
                            <w:rFonts w:hint="eastAsia"/>
                            <w:noProof/>
                            <w:color w:val="FF0000"/>
                          </w:rPr>
                          <w:t>（</w:t>
                        </w:r>
                        <w:r w:rsidRPr="0052782A">
                          <w:rPr>
                            <w:rFonts w:hint="eastAsia"/>
                            <w:noProof/>
                            <w:color w:val="FF0000"/>
                          </w:rPr>
                          <w:t>[</w:t>
                        </w:r>
                        <w:r w:rsidR="00B53001">
                          <w:rPr>
                            <w:rFonts w:hint="eastAsia"/>
                            <w:noProof/>
                            <w:color w:val="FF0000"/>
                          </w:rPr>
                          <w:t>1393</w:t>
                        </w:r>
                        <w:r w:rsidRPr="0052782A">
                          <w:rPr>
                            <w:rFonts w:hint="eastAsia"/>
                            <w:noProof/>
                            <w:color w:val="FF0000"/>
                          </w:rPr>
                          <w:t>]</w:t>
                        </w:r>
                        <w:r w:rsidR="00EA64B2">
                          <w:rPr>
                            <w:rFonts w:hint="eastAsia"/>
                            <w:noProof/>
                            <w:color w:val="FF0000"/>
                          </w:rPr>
                          <w:t>前回迄</w:t>
                        </w:r>
                        <w:r w:rsidRPr="0052782A">
                          <w:rPr>
                            <w:rFonts w:hint="eastAsia"/>
                            <w:noProof/>
                            <w:color w:val="FF0000"/>
                          </w:rPr>
                          <w:t>累積消費税額計</w:t>
                        </w:r>
                        <w:r w:rsidR="00EA64B2">
                          <w:rPr>
                            <w:rFonts w:hint="eastAsia"/>
                            <w:noProof/>
                            <w:color w:val="FF0000"/>
                          </w:rPr>
                          <w:t>＋</w:t>
                        </w:r>
                        <w:r w:rsidR="00EA64B2" w:rsidRPr="002A77BF">
                          <w:rPr>
                            <w:rFonts w:hint="eastAsia"/>
                            <w:color w:val="FF0000"/>
                          </w:rPr>
                          <w:t>[</w:t>
                        </w:r>
                        <w:r w:rsidR="00B53001">
                          <w:rPr>
                            <w:rFonts w:hint="eastAsia"/>
                            <w:color w:val="FF0000"/>
                          </w:rPr>
                          <w:t>1395</w:t>
                        </w:r>
                        <w:r w:rsidR="00EA64B2" w:rsidRPr="002A77BF">
                          <w:rPr>
                            <w:rFonts w:hint="eastAsia"/>
                            <w:color w:val="FF0000"/>
                          </w:rPr>
                          <w:t>]</w:t>
                        </w:r>
                        <w:r w:rsidR="00EA64B2">
                          <w:rPr>
                            <w:rFonts w:hint="eastAsia"/>
                          </w:rPr>
                          <w:t xml:space="preserve"> </w:t>
                        </w:r>
                        <w:r w:rsidR="00EA64B2" w:rsidRPr="003A56BD">
                          <w:rPr>
                            <w:rFonts w:hint="eastAsia"/>
                            <w:color w:val="FF0000"/>
                          </w:rPr>
                          <w:t>消費税額</w:t>
                        </w:r>
                        <w:r w:rsidR="00EA64B2" w:rsidRPr="003A56BD">
                          <w:rPr>
                            <w:rFonts w:hint="eastAsia"/>
                            <w:color w:val="FF0000"/>
                          </w:rPr>
                          <w:t>(</w:t>
                        </w:r>
                        <w:r w:rsidR="00EA64B2" w:rsidRPr="003A56BD">
                          <w:rPr>
                            <w:rFonts w:hint="eastAsia"/>
                            <w:color w:val="FF0000"/>
                          </w:rPr>
                          <w:t>調整前</w:t>
                        </w:r>
                        <w:r w:rsidR="00EA64B2" w:rsidRPr="003A56BD">
                          <w:rPr>
                            <w:rFonts w:hint="eastAsia"/>
                            <w:color w:val="FF0000"/>
                          </w:rPr>
                          <w:t>)</w:t>
                        </w:r>
                        <w:r w:rsidR="00EA64B2">
                          <w:rPr>
                            <w:rFonts w:hint="eastAsia"/>
                            <w:color w:val="FF0000"/>
                          </w:rPr>
                          <w:t>）</w:t>
                        </w:r>
                        <w:r>
                          <w:rPr>
                            <w:rFonts w:hint="eastAsia"/>
                            <w:noProof/>
                            <w:color w:val="FF0000"/>
                          </w:rPr>
                          <w:t>をセットする。</w:t>
                        </w:r>
                        <w:r w:rsidR="00293D40">
                          <w:rPr>
                            <w:rFonts w:hint="eastAsia"/>
                            <w:noProof/>
                            <w:color w:val="FF0000"/>
                          </w:rPr>
                          <w:t xml:space="preserve">　</w:t>
                        </w:r>
                        <w:r w:rsidR="00293D40">
                          <w:rPr>
                            <w:rFonts w:hint="eastAsia"/>
                            <w:color w:val="FF0000"/>
                          </w:rPr>
                          <w:t>※</w:t>
                        </w:r>
                        <w:r w:rsidR="00293D40">
                          <w:rPr>
                            <w:rFonts w:hint="eastAsia"/>
                            <w:color w:val="FF0000"/>
                          </w:rPr>
                          <w:t>C</w:t>
                        </w:r>
                        <w:r w:rsidR="00293D40">
                          <w:rPr>
                            <w:rFonts w:hint="eastAsia"/>
                            <w:color w:val="FF0000"/>
                          </w:rPr>
                          <w:t>方式では利用しない</w:t>
                        </w:r>
                      </w:p>
                      <w:p w14:paraId="189242D2" w14:textId="5EB61906" w:rsidR="00EA64B2" w:rsidRPr="002A77BF" w:rsidRDefault="00EA64B2" w:rsidP="00EA64B2">
                        <w:pPr>
                          <w:ind w:leftChars="50" w:left="105"/>
                          <w:rPr>
                            <w:color w:val="FF0000"/>
                          </w:rPr>
                        </w:pPr>
                        <w:r>
                          <w:rPr>
                            <w:rFonts w:hint="eastAsia"/>
                            <w:noProof/>
                            <w:color w:val="FF0000"/>
                          </w:rPr>
                          <w:t xml:space="preserve">　※完成払い時以外は、</w:t>
                        </w:r>
                        <w:r>
                          <w:rPr>
                            <w:rFonts w:hint="eastAsia"/>
                            <w:noProof/>
                            <w:color w:val="FF0000"/>
                          </w:rPr>
                          <w:t>0</w:t>
                        </w:r>
                        <w:r>
                          <w:rPr>
                            <w:noProof/>
                            <w:color w:val="FF0000"/>
                          </w:rPr>
                          <w:t>円固定とする。つまり、</w:t>
                        </w:r>
                        <w:r w:rsidRPr="002A77BF">
                          <w:rPr>
                            <w:rFonts w:hint="eastAsia"/>
                            <w:color w:val="FF0000"/>
                          </w:rPr>
                          <w:t>[</w:t>
                        </w:r>
                        <w:r>
                          <w:rPr>
                            <w:rFonts w:hint="eastAsia"/>
                            <w:color w:val="FF0000"/>
                          </w:rPr>
                          <w:t>1096]</w:t>
                        </w:r>
                        <w:r>
                          <w:rPr>
                            <w:rFonts w:hint="eastAsia"/>
                            <w:color w:val="FF0000"/>
                          </w:rPr>
                          <w:t>＝</w:t>
                        </w:r>
                        <w:r w:rsidRPr="002A77BF">
                          <w:rPr>
                            <w:rFonts w:hint="eastAsia"/>
                            <w:color w:val="FF0000"/>
                          </w:rPr>
                          <w:t>[</w:t>
                        </w:r>
                        <w:r w:rsidR="00B53001">
                          <w:rPr>
                            <w:rFonts w:hint="eastAsia"/>
                            <w:color w:val="FF0000"/>
                          </w:rPr>
                          <w:t>1396</w:t>
                        </w:r>
                        <w:r w:rsidRPr="002A77BF">
                          <w:rPr>
                            <w:rFonts w:hint="eastAsia"/>
                            <w:color w:val="FF0000"/>
                          </w:rPr>
                          <w:t>]</w:t>
                        </w:r>
                        <w:r>
                          <w:rPr>
                            <w:rFonts w:hint="eastAsia"/>
                            <w:color w:val="FF0000"/>
                          </w:rPr>
                          <w:t>となる</w:t>
                        </w:r>
                      </w:p>
                    </w:tc>
                  </w:tr>
                </w:tbl>
                <w:p w14:paraId="65D25ADE" w14:textId="77777777" w:rsidR="00647160" w:rsidRPr="00F96839" w:rsidRDefault="00647160" w:rsidP="00397789">
                  <w:pPr>
                    <w:rPr>
                      <w:rFonts w:ascii="ＭＳ 明朝" w:hAnsi="Times New Roman"/>
                    </w:rPr>
                  </w:pPr>
                </w:p>
                <w:p w14:paraId="2503BE6F" w14:textId="77777777" w:rsidR="0028629F" w:rsidRDefault="0028629F" w:rsidP="00397789">
                  <w:pPr>
                    <w:rPr>
                      <w:rFonts w:ascii="ＭＳ 明朝" w:hAnsi="Times New Roman"/>
                    </w:rPr>
                  </w:pPr>
                </w:p>
                <w:p w14:paraId="12D914C0" w14:textId="77777777" w:rsidR="000B1674" w:rsidRDefault="000B1674" w:rsidP="00013E3B">
                  <w:pPr>
                    <w:rPr>
                      <w:rFonts w:ascii="ＭＳ 明朝" w:hAnsi="Times New Roman"/>
                    </w:rPr>
                  </w:pPr>
                </w:p>
              </w:tc>
            </w:tr>
          </w:tbl>
          <w:p w14:paraId="2067A82E" w14:textId="563D0287" w:rsidR="000B1674" w:rsidRDefault="000B1674" w:rsidP="000B1674">
            <w:pPr>
              <w:rPr>
                <w:rFonts w:ascii="ＭＳ 明朝" w:hAnsi="Times New Roman"/>
              </w:rPr>
            </w:pPr>
          </w:p>
          <w:p w14:paraId="23BCCC08" w14:textId="77777777" w:rsidR="00426CE8" w:rsidRPr="003642ED" w:rsidRDefault="00426CE8" w:rsidP="0072761E">
            <w:pPr>
              <w:ind w:firstLineChars="100" w:firstLine="210"/>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5E273999" w14:textId="0D8B2C8C" w:rsidR="000278D1" w:rsidRDefault="00647160" w:rsidP="00615B8C">
            <w:pPr>
              <w:ind w:firstLineChars="100" w:firstLine="210"/>
              <w:rPr>
                <w:rFonts w:eastAsia="ＭＳ Ｐ明朝"/>
              </w:rPr>
            </w:pPr>
            <w:r>
              <w:rPr>
                <w:rFonts w:eastAsia="ＭＳ Ｐ明朝" w:hint="eastAsia"/>
              </w:rPr>
              <w:t>2023</w:t>
            </w:r>
            <w:r w:rsidR="00615B8C" w:rsidRPr="0072761E">
              <w:rPr>
                <w:rFonts w:eastAsia="ＭＳ Ｐ明朝" w:hint="eastAsia"/>
              </w:rPr>
              <w:t>年</w:t>
            </w:r>
            <w:r w:rsidR="00615B8C" w:rsidRPr="0072761E">
              <w:rPr>
                <w:rFonts w:eastAsia="ＭＳ Ｐ明朝" w:hint="eastAsia"/>
              </w:rPr>
              <w:t xml:space="preserve"> 10 </w:t>
            </w:r>
            <w:r w:rsidR="00615B8C" w:rsidRPr="0072761E">
              <w:rPr>
                <w:rFonts w:eastAsia="ＭＳ Ｐ明朝" w:hint="eastAsia"/>
              </w:rPr>
              <w:t>月</w:t>
            </w:r>
            <w:r w:rsidR="00615B8C">
              <w:rPr>
                <w:rFonts w:eastAsia="ＭＳ Ｐ明朝" w:hint="eastAsia"/>
              </w:rPr>
              <w:t>1</w:t>
            </w:r>
            <w:r w:rsidR="00615B8C" w:rsidRPr="0072761E">
              <w:rPr>
                <w:rFonts w:eastAsia="ＭＳ Ｐ明朝" w:hint="eastAsia"/>
              </w:rPr>
              <w:t>日から、複数税率に対応した消費税の仕入税額控除の方式として適格請求書等保存</w:t>
            </w:r>
            <w:r w:rsidR="00615B8C">
              <w:rPr>
                <w:rFonts w:eastAsia="ＭＳ Ｐ明朝" w:hint="eastAsia"/>
              </w:rPr>
              <w:t>方式が開始する。そのため、請求書様式の見直しが求められた。請求書様式の見直しに</w:t>
            </w:r>
            <w:r w:rsidR="000278D1">
              <w:rPr>
                <w:rFonts w:eastAsia="ＭＳ Ｐ明朝" w:hint="eastAsia"/>
              </w:rPr>
              <w:t>関連して、出来高</w:t>
            </w:r>
            <w:r w:rsidR="000278D1" w:rsidRPr="002D2FC8">
              <w:rPr>
                <w:rFonts w:eastAsia="ＭＳ Ｐ明朝" w:hint="eastAsia"/>
              </w:rPr>
              <w:t>金額、請求金額算定方法</w:t>
            </w:r>
            <w:r w:rsidR="000278D1">
              <w:rPr>
                <w:rFonts w:eastAsia="ＭＳ Ｐ明朝" w:hint="eastAsia"/>
              </w:rPr>
              <w:t>の精査を行った。</w:t>
            </w:r>
          </w:p>
          <w:p w14:paraId="50EB01DB" w14:textId="77777777" w:rsidR="000278D1" w:rsidRDefault="000278D1" w:rsidP="00615B8C">
            <w:pPr>
              <w:ind w:firstLineChars="100" w:firstLine="210"/>
              <w:rPr>
                <w:rFonts w:eastAsia="ＭＳ Ｐ明朝"/>
              </w:rPr>
            </w:pPr>
            <w:r>
              <w:rPr>
                <w:rFonts w:eastAsia="ＭＳ Ｐ明朝" w:hint="eastAsia"/>
              </w:rPr>
              <w:t>現在の</w:t>
            </w:r>
            <w:r w:rsidR="00615B8C">
              <w:rPr>
                <w:rFonts w:eastAsia="ＭＳ Ｐ明朝" w:hint="eastAsia"/>
              </w:rPr>
              <w:t>出来高</w:t>
            </w:r>
            <w:r w:rsidR="00615B8C" w:rsidRPr="002D2FC8">
              <w:rPr>
                <w:rFonts w:eastAsia="ＭＳ Ｐ明朝" w:hint="eastAsia"/>
              </w:rPr>
              <w:t>金額、請求金額算定方法</w:t>
            </w:r>
            <w:r>
              <w:rPr>
                <w:rFonts w:eastAsia="ＭＳ Ｐ明朝" w:hint="eastAsia"/>
              </w:rPr>
              <w:t>では、</w:t>
            </w:r>
            <w:r w:rsidRPr="000278D1">
              <w:rPr>
                <w:rFonts w:eastAsia="ＭＳ Ｐ明朝" w:hint="eastAsia"/>
              </w:rPr>
              <w:t>消費税額が切り捨てのため、契約時消費税額より</w:t>
            </w:r>
            <w:r w:rsidRPr="00615B8C">
              <w:rPr>
                <w:rFonts w:eastAsia="ＭＳ Ｐ明朝" w:hint="eastAsia"/>
              </w:rPr>
              <w:t>出来高請求の累積</w:t>
            </w:r>
            <w:r w:rsidRPr="000278D1">
              <w:rPr>
                <w:rFonts w:eastAsia="ＭＳ Ｐ明朝" w:hint="eastAsia"/>
              </w:rPr>
              <w:t>消費税額が小さくな</w:t>
            </w:r>
            <w:r>
              <w:rPr>
                <w:rFonts w:eastAsia="ＭＳ Ｐ明朝" w:hint="eastAsia"/>
              </w:rPr>
              <w:t>っている。</w:t>
            </w:r>
          </w:p>
          <w:p w14:paraId="558D8F16" w14:textId="5C624027" w:rsidR="00615B8C" w:rsidRDefault="000278D1" w:rsidP="00615B8C">
            <w:pPr>
              <w:ind w:firstLineChars="100" w:firstLine="210"/>
              <w:rPr>
                <w:rFonts w:eastAsia="ＭＳ Ｐ明朝"/>
              </w:rPr>
            </w:pPr>
            <w:r>
              <w:rPr>
                <w:rFonts w:eastAsia="ＭＳ Ｐ明朝" w:hint="eastAsia"/>
              </w:rPr>
              <w:t>出来高請求の完成払い時に、</w:t>
            </w:r>
            <w:r w:rsidRPr="000278D1">
              <w:rPr>
                <w:rFonts w:eastAsia="ＭＳ Ｐ明朝" w:hint="eastAsia"/>
              </w:rPr>
              <w:t>契約時消費税額</w:t>
            </w:r>
            <w:r>
              <w:rPr>
                <w:rFonts w:eastAsia="ＭＳ Ｐ明朝" w:hint="eastAsia"/>
              </w:rPr>
              <w:t>と</w:t>
            </w:r>
            <w:r w:rsidRPr="00615B8C">
              <w:rPr>
                <w:rFonts w:eastAsia="ＭＳ Ｐ明朝" w:hint="eastAsia"/>
              </w:rPr>
              <w:t>出来高請求の累積</w:t>
            </w:r>
            <w:r w:rsidRPr="000278D1">
              <w:rPr>
                <w:rFonts w:eastAsia="ＭＳ Ｐ明朝" w:hint="eastAsia"/>
              </w:rPr>
              <w:t>消費税額</w:t>
            </w:r>
            <w:r>
              <w:rPr>
                <w:rFonts w:eastAsia="ＭＳ Ｐ明朝" w:hint="eastAsia"/>
              </w:rPr>
              <w:t>の調整ができるようデータ項目の新設が要望された。</w:t>
            </w:r>
          </w:p>
          <w:p w14:paraId="32B7329C" w14:textId="77777777" w:rsidR="00615B8C" w:rsidRPr="002D2FC8" w:rsidRDefault="00615B8C" w:rsidP="00615B8C">
            <w:pPr>
              <w:ind w:firstLineChars="100" w:firstLine="210"/>
              <w:rPr>
                <w:rFonts w:eastAsia="ＭＳ Ｐ明朝"/>
              </w:rPr>
            </w:pPr>
          </w:p>
          <w:p w14:paraId="391D4890" w14:textId="77777777" w:rsidR="00615B8C" w:rsidRDefault="00615B8C" w:rsidP="00615B8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53A3952B" w14:textId="185B13BE" w:rsidR="00013E3B" w:rsidRPr="00615B8C" w:rsidRDefault="00942C1B" w:rsidP="00942C1B">
            <w:pPr>
              <w:ind w:firstLineChars="100" w:firstLine="210"/>
              <w:rPr>
                <w:rFonts w:ascii="ＭＳ 明朝" w:hAnsi="Times New Roman"/>
              </w:rPr>
            </w:pPr>
            <w:r w:rsidRPr="00942C1B">
              <w:rPr>
                <w:rFonts w:eastAsia="ＭＳ Ｐ明朝" w:hint="eastAsia"/>
              </w:rPr>
              <w:t>データ項目の新設となるため、発注者と受注者間の合意により利用の要否を取り決めることが可能である。</w:t>
            </w:r>
            <w:r>
              <w:rPr>
                <w:rFonts w:eastAsia="ＭＳ Ｐ明朝" w:hint="eastAsia"/>
              </w:rPr>
              <w:t>また、システム開発者向けに、広く周知を図る必要がある。</w:t>
            </w:r>
          </w:p>
        </w:tc>
      </w:tr>
    </w:tbl>
    <w:p w14:paraId="4167C027" w14:textId="57476E74" w:rsidR="008B4710"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5838A2BF" w:rsidR="00FE5EBB" w:rsidRDefault="00FE5EBB">
      <w:pPr>
        <w:widowControl/>
        <w:jc w:val="left"/>
        <w:rPr>
          <w:rFonts w:ascii="ＭＳ 明朝" w:hAnsi="Times New Roman"/>
          <w:color w:val="000000"/>
        </w:rPr>
      </w:pPr>
      <w:r>
        <w:rPr>
          <w:rFonts w:ascii="ＭＳ 明朝" w:hAnsi="Times New Roman"/>
          <w:color w:val="000000"/>
        </w:rPr>
        <w:br w:type="page"/>
      </w:r>
    </w:p>
    <w:p w14:paraId="1538D235" w14:textId="36271A07" w:rsidR="00FE5EBB" w:rsidRDefault="00FE5EBB" w:rsidP="00FE5EBB">
      <w:pPr>
        <w:autoSpaceDE w:val="0"/>
        <w:autoSpaceDN w:val="0"/>
        <w:adjustRightInd w:val="0"/>
        <w:jc w:val="right"/>
        <w:rPr>
          <w:rFonts w:ascii="ＭＳ 明朝" w:hAnsi="Times New Roman"/>
          <w:sz w:val="24"/>
        </w:rPr>
      </w:pPr>
      <w:r>
        <w:rPr>
          <w:rFonts w:ascii="ＭＳ 明朝" w:hAnsi="Times New Roman" w:hint="eastAsia"/>
          <w:color w:val="000000"/>
        </w:rPr>
        <w:lastRenderedPageBreak/>
        <w:t xml:space="preserve">（№　</w:t>
      </w:r>
      <w:r w:rsidR="00C32791">
        <w:rPr>
          <w:rFonts w:ascii="ＭＳ 明朝" w:hAnsi="Times New Roman" w:hint="eastAsia"/>
          <w:color w:val="000000"/>
        </w:rPr>
        <w:t>B/</w:t>
      </w:r>
      <w:r>
        <w:rPr>
          <w:rFonts w:ascii="ＭＳ 明朝" w:hAnsi="Times New Roman" w:hint="eastAsia"/>
          <w:color w:val="000000"/>
        </w:rPr>
        <w:t>L-2019-003）</w:t>
      </w:r>
    </w:p>
    <w:p w14:paraId="3FE4FF84" w14:textId="77777777" w:rsidR="00FE5EBB" w:rsidRDefault="00FE5EBB" w:rsidP="00FE5EBB">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 xml:space="preserve">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4F2B30A3" w14:textId="77777777" w:rsidR="00FE5EBB" w:rsidRDefault="00FE5EBB" w:rsidP="00FE5EBB">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46F5B435" w14:textId="77777777" w:rsidR="00FE5EBB" w:rsidRPr="00402438" w:rsidRDefault="00FE5EBB" w:rsidP="00FE5EBB">
      <w:pPr>
        <w:spacing w:line="320" w:lineRule="exact"/>
      </w:pPr>
    </w:p>
    <w:p w14:paraId="5B0F2AAC" w14:textId="77777777" w:rsidR="00FE5EBB" w:rsidRDefault="00FE5EBB" w:rsidP="00FE5EBB">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Default="00FE5EBB" w:rsidP="00FE5EB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2C6A6A" w14:paraId="3B9AC685" w14:textId="77777777" w:rsidTr="007C3AE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2C6A6A" w:rsidRDefault="00FE5EBB" w:rsidP="007C3AE4">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8756B1C" w14:textId="77777777" w:rsidR="00FE5EBB" w:rsidRPr="002C6A6A" w:rsidRDefault="00FE5EBB" w:rsidP="007C3AE4">
            <w:pPr>
              <w:spacing w:line="320" w:lineRule="exact"/>
            </w:pPr>
            <w:r>
              <w:rPr>
                <w:rFonts w:hint="eastAsia"/>
              </w:rPr>
              <w:t>20</w:t>
            </w:r>
            <w:r>
              <w:t>1</w:t>
            </w:r>
            <w:r>
              <w:rPr>
                <w:rFonts w:hint="eastAsia"/>
              </w:rPr>
              <w:t>9</w:t>
            </w:r>
            <w:r>
              <w:rPr>
                <w:rFonts w:hint="eastAsia"/>
              </w:rPr>
              <w:t>年</w:t>
            </w:r>
            <w:r>
              <w:rPr>
                <w:rFonts w:hint="eastAsia"/>
              </w:rPr>
              <w:t>8</w:t>
            </w:r>
            <w:r>
              <w:rPr>
                <w:rFonts w:hint="eastAsia"/>
              </w:rPr>
              <w:t>月</w:t>
            </w:r>
            <w:r>
              <w:rPr>
                <w:rFonts w:hint="eastAsia"/>
              </w:rPr>
              <w:t>20</w:t>
            </w:r>
            <w:r>
              <w:rPr>
                <w:rFonts w:hint="eastAsia"/>
              </w:rPr>
              <w:t>日</w:t>
            </w:r>
          </w:p>
        </w:tc>
      </w:tr>
      <w:tr w:rsidR="00FE5EBB" w:rsidRPr="002C6A6A" w14:paraId="2C42AC73" w14:textId="77777777" w:rsidTr="007C3AE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2C6A6A" w:rsidRDefault="00FE5EBB" w:rsidP="007C3AE4">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2C6A6A" w:rsidRDefault="00FE5EBB" w:rsidP="007C3AE4">
            <w:pPr>
              <w:spacing w:line="320" w:lineRule="exact"/>
            </w:pPr>
            <w:r w:rsidRPr="002C6A6A">
              <w:rPr>
                <w:rFonts w:hint="eastAsia"/>
              </w:rPr>
              <w:t>（委員会／</w:t>
            </w:r>
            <w:r w:rsidRPr="002C6A6A">
              <w:rPr>
                <w:rFonts w:hint="eastAsia"/>
              </w:rPr>
              <w:t>WG</w:t>
            </w:r>
            <w:r w:rsidRPr="002C6A6A">
              <w:rPr>
                <w:rFonts w:hint="eastAsia"/>
              </w:rPr>
              <w:t>名等を記載）</w:t>
            </w:r>
          </w:p>
          <w:p w14:paraId="191A97EA" w14:textId="77777777" w:rsidR="00FE5EBB" w:rsidRPr="002C6A6A" w:rsidRDefault="00FE5EBB" w:rsidP="007C3AE4">
            <w:pPr>
              <w:spacing w:line="320" w:lineRule="exact"/>
              <w:rPr>
                <w:lang w:eastAsia="zh-TW"/>
              </w:rPr>
            </w:pPr>
            <w:r>
              <w:rPr>
                <w:rFonts w:hint="eastAsia"/>
                <w:color w:val="000000"/>
              </w:rPr>
              <w:t>標準委員会／</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p>
        </w:tc>
      </w:tr>
    </w:tbl>
    <w:p w14:paraId="14DE7359" w14:textId="77777777" w:rsidR="00FE5EBB" w:rsidRPr="001831F6" w:rsidRDefault="00FE5EBB" w:rsidP="00FE5EBB">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1831F6" w14:paraId="138BE19E" w14:textId="77777777" w:rsidTr="007C3AE4">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1831F6" w:rsidRDefault="00FE5EBB" w:rsidP="007C3AE4">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1831F6" w:rsidRDefault="00FE5EBB" w:rsidP="007C3AE4">
            <w:pPr>
              <w:spacing w:line="320" w:lineRule="exact"/>
            </w:pPr>
            <w:r w:rsidRPr="00C14DE8">
              <w:rPr>
                <w:rFonts w:hint="eastAsia"/>
              </w:rPr>
              <w:t>（提案者、対象メッセージ、新規項目</w:t>
            </w:r>
            <w:r w:rsidRPr="001831F6">
              <w:rPr>
                <w:rFonts w:hint="eastAsia"/>
              </w:rPr>
              <w:t>名称・摘要等を記載）</w:t>
            </w:r>
          </w:p>
          <w:p w14:paraId="5914F1C4" w14:textId="0F2FC97A" w:rsidR="00FE5EBB" w:rsidRPr="001831F6" w:rsidRDefault="005F31CF" w:rsidP="007C3AE4">
            <w:pPr>
              <w:spacing w:line="320" w:lineRule="exact"/>
            </w:pPr>
            <w:r w:rsidRPr="005F31CF">
              <w:rPr>
                <w:rFonts w:ascii="ＭＳ 明朝" w:hAnsi="Times New Roman" w:hint="eastAsia"/>
                <w:color w:val="000000"/>
              </w:rPr>
              <w:t>前回迄累積消費税額計、今回迄累積消費税額計、消費税額(調整前)、消費税額調整額の新設</w:t>
            </w:r>
          </w:p>
        </w:tc>
      </w:tr>
    </w:tbl>
    <w:p w14:paraId="785B3613"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924"/>
      </w:tblGrid>
      <w:tr w:rsidR="00FE5EBB" w:rsidRPr="00DD1DBF" w14:paraId="02F2F8A7" w14:textId="77777777" w:rsidTr="00624A5B">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DD1DBF" w:rsidRDefault="00FE5EBB" w:rsidP="007C3AE4">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6764FC82" w14:textId="77777777" w:rsidR="00FE5EBB" w:rsidRPr="00DD1DBF" w:rsidRDefault="00FE5EBB" w:rsidP="007C3AE4">
            <w:pPr>
              <w:spacing w:line="280" w:lineRule="exact"/>
              <w:jc w:val="center"/>
            </w:pPr>
            <w:r w:rsidRPr="00DD1DBF">
              <w:rPr>
                <w:rFonts w:hint="eastAsia"/>
              </w:rPr>
              <w:t>ﾁｪｯｸ</w:t>
            </w:r>
          </w:p>
        </w:tc>
        <w:tc>
          <w:tcPr>
            <w:tcW w:w="4924" w:type="dxa"/>
            <w:tcBorders>
              <w:top w:val="single" w:sz="12" w:space="0" w:color="auto"/>
              <w:bottom w:val="double" w:sz="4" w:space="0" w:color="auto"/>
              <w:right w:val="single" w:sz="12" w:space="0" w:color="auto"/>
            </w:tcBorders>
            <w:shd w:val="clear" w:color="auto" w:fill="auto"/>
          </w:tcPr>
          <w:p w14:paraId="2837E257" w14:textId="77777777" w:rsidR="00FE5EBB" w:rsidRPr="00DD1DBF" w:rsidRDefault="00FE5EBB" w:rsidP="007C3AE4">
            <w:pPr>
              <w:spacing w:line="280" w:lineRule="exact"/>
              <w:jc w:val="center"/>
            </w:pPr>
            <w:r w:rsidRPr="00DD1DBF">
              <w:rPr>
                <w:rFonts w:hint="eastAsia"/>
              </w:rPr>
              <w:t>指摘事項等</w:t>
            </w:r>
          </w:p>
        </w:tc>
      </w:tr>
      <w:tr w:rsidR="00FE5EBB" w:rsidRPr="008512DB" w14:paraId="63951655" w14:textId="77777777" w:rsidTr="00624A5B">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D475CB" w:rsidRDefault="00FE5EBB" w:rsidP="007C3AE4">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4C2E3C62" w14:textId="77777777" w:rsidR="00FE5EBB" w:rsidRDefault="00FE5EBB" w:rsidP="007C3AE4">
            <w:pPr>
              <w:spacing w:line="280" w:lineRule="exact"/>
            </w:pPr>
            <w:r>
              <w:rPr>
                <w:rFonts w:hint="eastAsia"/>
              </w:rPr>
              <w:t>①実稼動しているシステムの改修度合</w:t>
            </w:r>
          </w:p>
          <w:p w14:paraId="24CF48DB" w14:textId="77777777" w:rsidR="00FE5EBB" w:rsidRPr="008512DB" w:rsidRDefault="00FE5EBB" w:rsidP="007C3AE4">
            <w:pPr>
              <w:spacing w:line="280" w:lineRule="exact"/>
              <w:rPr>
                <w:color w:val="0000FF"/>
              </w:rPr>
            </w:pPr>
          </w:p>
        </w:tc>
        <w:tc>
          <w:tcPr>
            <w:tcW w:w="871" w:type="dxa"/>
            <w:tcBorders>
              <w:top w:val="double" w:sz="4" w:space="0" w:color="auto"/>
              <w:left w:val="double" w:sz="4" w:space="0" w:color="auto"/>
            </w:tcBorders>
            <w:shd w:val="clear" w:color="auto" w:fill="auto"/>
          </w:tcPr>
          <w:p w14:paraId="3F2AB773" w14:textId="77777777" w:rsidR="00FE5EBB" w:rsidRPr="000278D1" w:rsidRDefault="00FE5EBB" w:rsidP="007C3AE4">
            <w:pPr>
              <w:spacing w:line="280" w:lineRule="exact"/>
              <w:jc w:val="center"/>
            </w:pPr>
          </w:p>
          <w:p w14:paraId="64CC91F7" w14:textId="77777777" w:rsidR="00FE5EBB" w:rsidRPr="000278D1" w:rsidRDefault="00FE5EBB" w:rsidP="007C3AE4">
            <w:pPr>
              <w:spacing w:line="280" w:lineRule="exact"/>
              <w:jc w:val="center"/>
            </w:pPr>
            <w:r w:rsidRPr="000278D1">
              <w:rPr>
                <w:rFonts w:hint="eastAsia"/>
              </w:rPr>
              <w:t>△</w:t>
            </w:r>
          </w:p>
          <w:p w14:paraId="17088CBF" w14:textId="77777777" w:rsidR="00FE5EBB" w:rsidRPr="000278D1" w:rsidRDefault="00FE5EBB" w:rsidP="007C3AE4">
            <w:pPr>
              <w:spacing w:line="280" w:lineRule="exact"/>
            </w:pPr>
          </w:p>
        </w:tc>
        <w:tc>
          <w:tcPr>
            <w:tcW w:w="4924" w:type="dxa"/>
            <w:tcBorders>
              <w:top w:val="double" w:sz="4" w:space="0" w:color="auto"/>
              <w:right w:val="single" w:sz="12" w:space="0" w:color="auto"/>
            </w:tcBorders>
            <w:shd w:val="clear" w:color="auto" w:fill="auto"/>
          </w:tcPr>
          <w:p w14:paraId="3E0C30F6" w14:textId="77777777" w:rsidR="00FE5EBB" w:rsidRPr="000278D1" w:rsidRDefault="00FE5EBB" w:rsidP="007C3AE4">
            <w:pPr>
              <w:spacing w:line="280" w:lineRule="exact"/>
            </w:pPr>
            <w:r w:rsidRPr="000278D1">
              <w:rPr>
                <w:rFonts w:hint="eastAsia"/>
              </w:rPr>
              <w:t>実稼動しているシステムの改修が必要である。</w:t>
            </w:r>
          </w:p>
          <w:p w14:paraId="74BF2255" w14:textId="77777777" w:rsidR="00FE5EBB" w:rsidRPr="000278D1" w:rsidRDefault="00FE5EBB" w:rsidP="007C3AE4">
            <w:pPr>
              <w:spacing w:line="280" w:lineRule="exact"/>
            </w:pPr>
          </w:p>
        </w:tc>
      </w:tr>
      <w:tr w:rsidR="00FE5EBB" w:rsidRPr="008512DB" w14:paraId="49A48AF2" w14:textId="77777777" w:rsidTr="00624A5B">
        <w:tc>
          <w:tcPr>
            <w:tcW w:w="1382" w:type="dxa"/>
            <w:vMerge/>
            <w:tcBorders>
              <w:left w:val="single" w:sz="12" w:space="0" w:color="auto"/>
              <w:right w:val="single" w:sz="4" w:space="0" w:color="auto"/>
            </w:tcBorders>
            <w:shd w:val="clear" w:color="auto" w:fill="auto"/>
          </w:tcPr>
          <w:p w14:paraId="698693AB"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6ADBEA53" w14:textId="77777777" w:rsidR="00FE5EBB" w:rsidRDefault="00FE5EBB" w:rsidP="007C3AE4">
            <w:pPr>
              <w:spacing w:line="280" w:lineRule="exact"/>
            </w:pPr>
            <w:r>
              <w:rPr>
                <w:rFonts w:hint="eastAsia"/>
              </w:rPr>
              <w:t>②業務の見直し、変更への影響度合</w:t>
            </w:r>
          </w:p>
          <w:p w14:paraId="11B95EE0"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0F79806F" w14:textId="77777777" w:rsidR="00FE5EBB" w:rsidRPr="000278D1" w:rsidRDefault="00FE5EBB" w:rsidP="007C3AE4">
            <w:pPr>
              <w:spacing w:line="280" w:lineRule="exact"/>
              <w:jc w:val="center"/>
            </w:pPr>
          </w:p>
          <w:p w14:paraId="4340D99F" w14:textId="77777777" w:rsidR="00FE5EBB" w:rsidRPr="000278D1" w:rsidRDefault="00FE5EBB" w:rsidP="007C3AE4">
            <w:pPr>
              <w:spacing w:line="280" w:lineRule="exact"/>
              <w:jc w:val="center"/>
            </w:pPr>
            <w:r w:rsidRPr="000278D1">
              <w:rPr>
                <w:rFonts w:hint="eastAsia"/>
              </w:rPr>
              <w:t>○</w:t>
            </w:r>
          </w:p>
          <w:p w14:paraId="29E9848D"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7E8EDC40" w14:textId="77777777" w:rsidR="00FE5EBB" w:rsidRPr="000278D1" w:rsidRDefault="00FE5EBB" w:rsidP="007C3AE4">
            <w:pPr>
              <w:spacing w:line="280" w:lineRule="exact"/>
            </w:pPr>
            <w:r w:rsidRPr="000278D1">
              <w:rPr>
                <w:rFonts w:hint="eastAsia"/>
              </w:rPr>
              <w:t>従来業務からの変更は特に生じない。</w:t>
            </w:r>
          </w:p>
        </w:tc>
      </w:tr>
      <w:tr w:rsidR="00FE5EBB" w:rsidRPr="008512DB" w14:paraId="1C18C116" w14:textId="77777777" w:rsidTr="00624A5B">
        <w:tc>
          <w:tcPr>
            <w:tcW w:w="1382" w:type="dxa"/>
            <w:vMerge/>
            <w:tcBorders>
              <w:left w:val="single" w:sz="12" w:space="0" w:color="auto"/>
              <w:right w:val="single" w:sz="4" w:space="0" w:color="auto"/>
            </w:tcBorders>
            <w:shd w:val="clear" w:color="auto" w:fill="auto"/>
          </w:tcPr>
          <w:p w14:paraId="48733DF4"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081CA3E5" w14:textId="77777777" w:rsidR="00FE5EBB" w:rsidRDefault="00FE5EBB" w:rsidP="007C3AE4">
            <w:pPr>
              <w:spacing w:line="280" w:lineRule="exact"/>
            </w:pPr>
            <w:r>
              <w:rPr>
                <w:rFonts w:hint="eastAsia"/>
              </w:rPr>
              <w:t>③いずれのユーザの負担が大きいか</w:t>
            </w:r>
          </w:p>
          <w:p w14:paraId="4DC82B08"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1327BD82" w14:textId="77777777" w:rsidR="00FE5EBB" w:rsidRPr="000278D1" w:rsidRDefault="00FE5EBB" w:rsidP="007C3AE4">
            <w:pPr>
              <w:spacing w:line="280" w:lineRule="exact"/>
              <w:jc w:val="center"/>
            </w:pPr>
          </w:p>
          <w:p w14:paraId="769DD168" w14:textId="77777777" w:rsidR="00FE5EBB" w:rsidRPr="000278D1" w:rsidRDefault="00FE5EBB" w:rsidP="007C3AE4">
            <w:pPr>
              <w:spacing w:line="280" w:lineRule="exact"/>
              <w:jc w:val="center"/>
            </w:pPr>
            <w:r w:rsidRPr="000278D1">
              <w:rPr>
                <w:rFonts w:hint="eastAsia"/>
              </w:rPr>
              <w:t>△</w:t>
            </w:r>
          </w:p>
          <w:p w14:paraId="1F7770EE"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44340E63" w14:textId="77777777" w:rsidR="00FE5EBB" w:rsidRPr="000278D1" w:rsidRDefault="00FE5EBB" w:rsidP="007C3AE4">
            <w:pPr>
              <w:spacing w:line="280" w:lineRule="exact"/>
            </w:pPr>
            <w:r w:rsidRPr="000278D1">
              <w:rPr>
                <w:rFonts w:hint="eastAsia"/>
              </w:rPr>
              <w:t>発注者、受注者ともに、システムの改修が必要である。</w:t>
            </w:r>
          </w:p>
        </w:tc>
      </w:tr>
      <w:tr w:rsidR="00FE5EBB" w:rsidRPr="008512DB" w14:paraId="39276B27" w14:textId="77777777" w:rsidTr="00624A5B">
        <w:tc>
          <w:tcPr>
            <w:tcW w:w="1382" w:type="dxa"/>
            <w:vMerge/>
            <w:tcBorders>
              <w:left w:val="single" w:sz="12" w:space="0" w:color="auto"/>
              <w:right w:val="single" w:sz="4" w:space="0" w:color="auto"/>
            </w:tcBorders>
            <w:shd w:val="clear" w:color="auto" w:fill="auto"/>
          </w:tcPr>
          <w:p w14:paraId="7CB429A7"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6AEE282" w14:textId="77777777" w:rsidR="00FE5EBB" w:rsidRPr="00305F93" w:rsidRDefault="00FE5EBB" w:rsidP="007C3AE4">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1E344BDA" w14:textId="77777777" w:rsidR="00FE5EBB" w:rsidRPr="000278D1" w:rsidRDefault="00FE5EBB" w:rsidP="007C3AE4">
            <w:pPr>
              <w:spacing w:line="280" w:lineRule="exact"/>
              <w:jc w:val="center"/>
            </w:pPr>
          </w:p>
          <w:p w14:paraId="574EADA1" w14:textId="77777777" w:rsidR="00FE5EBB" w:rsidRPr="000278D1" w:rsidRDefault="00FE5EBB" w:rsidP="007C3AE4">
            <w:pPr>
              <w:spacing w:line="280" w:lineRule="exact"/>
              <w:jc w:val="center"/>
            </w:pPr>
            <w:r w:rsidRPr="000278D1">
              <w:rPr>
                <w:rFonts w:hint="eastAsia"/>
              </w:rPr>
              <w:t>○</w:t>
            </w:r>
          </w:p>
          <w:p w14:paraId="0067E59D"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2CE06FA2" w14:textId="77777777" w:rsidR="00FE5EBB" w:rsidRPr="000278D1" w:rsidRDefault="00FE5EBB" w:rsidP="007C3AE4">
            <w:pPr>
              <w:spacing w:line="280" w:lineRule="exact"/>
            </w:pPr>
            <w:r w:rsidRPr="000278D1">
              <w:rPr>
                <w:rFonts w:hint="eastAsia"/>
              </w:rPr>
              <w:t>及ぼす影響の範囲は明確化されている。</w:t>
            </w:r>
          </w:p>
        </w:tc>
      </w:tr>
      <w:tr w:rsidR="00FE5EBB" w:rsidRPr="008512DB" w14:paraId="37E86959" w14:textId="77777777" w:rsidTr="00624A5B">
        <w:tc>
          <w:tcPr>
            <w:tcW w:w="1382" w:type="dxa"/>
            <w:vMerge/>
            <w:tcBorders>
              <w:left w:val="single" w:sz="12" w:space="0" w:color="auto"/>
              <w:right w:val="single" w:sz="4" w:space="0" w:color="auto"/>
            </w:tcBorders>
            <w:shd w:val="clear" w:color="auto" w:fill="auto"/>
          </w:tcPr>
          <w:p w14:paraId="38467C1A"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0313CF7C" w14:textId="77777777" w:rsidR="00FE5EBB" w:rsidRDefault="00FE5EBB" w:rsidP="007C3AE4">
            <w:pPr>
              <w:spacing w:line="280" w:lineRule="exact"/>
            </w:pPr>
            <w:r>
              <w:rPr>
                <w:rFonts w:hint="eastAsia"/>
              </w:rPr>
              <w:t>⑤即時の対応が可能か否か</w:t>
            </w:r>
          </w:p>
          <w:p w14:paraId="2A0B79F3"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15523813" w14:textId="77777777" w:rsidR="00FE5EBB" w:rsidRPr="000278D1" w:rsidRDefault="00FE5EBB" w:rsidP="007C3AE4">
            <w:pPr>
              <w:spacing w:line="280" w:lineRule="exact"/>
              <w:jc w:val="center"/>
            </w:pPr>
          </w:p>
          <w:p w14:paraId="0E3DDE63" w14:textId="77777777" w:rsidR="00FE5EBB" w:rsidRPr="000278D1" w:rsidRDefault="00FE5EBB" w:rsidP="007C3AE4">
            <w:pPr>
              <w:spacing w:line="280" w:lineRule="exact"/>
              <w:jc w:val="center"/>
            </w:pPr>
            <w:r w:rsidRPr="000278D1">
              <w:rPr>
                <w:rFonts w:hint="eastAsia"/>
              </w:rPr>
              <w:t>△</w:t>
            </w:r>
          </w:p>
          <w:p w14:paraId="76893941"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096662C9" w14:textId="77777777" w:rsidR="00FE5EBB" w:rsidRPr="000278D1" w:rsidRDefault="00FE5EBB" w:rsidP="007C3AE4">
            <w:pPr>
              <w:spacing w:line="280" w:lineRule="exact"/>
            </w:pPr>
            <w:r w:rsidRPr="000278D1">
              <w:rPr>
                <w:rFonts w:hint="eastAsia"/>
              </w:rPr>
              <w:t>各</w:t>
            </w:r>
            <w:r w:rsidRPr="000278D1">
              <w:rPr>
                <w:rFonts w:hint="eastAsia"/>
              </w:rPr>
              <w:t>EDI</w:t>
            </w:r>
            <w:r w:rsidRPr="000278D1">
              <w:rPr>
                <w:rFonts w:hint="eastAsia"/>
              </w:rPr>
              <w:t>サービスおよびユーザ社内システムなどにて対応準備が整えられた後の対応となる。</w:t>
            </w:r>
          </w:p>
        </w:tc>
      </w:tr>
      <w:tr w:rsidR="00FE5EBB" w:rsidRPr="008512DB" w14:paraId="4CAE54A8" w14:textId="77777777" w:rsidTr="00624A5B">
        <w:tc>
          <w:tcPr>
            <w:tcW w:w="1382" w:type="dxa"/>
            <w:vMerge/>
            <w:tcBorders>
              <w:left w:val="single" w:sz="12" w:space="0" w:color="auto"/>
              <w:right w:val="single" w:sz="4" w:space="0" w:color="auto"/>
            </w:tcBorders>
            <w:shd w:val="clear" w:color="auto" w:fill="auto"/>
          </w:tcPr>
          <w:p w14:paraId="6A1E5B3D"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99F202F" w14:textId="77777777" w:rsidR="00FE5EBB" w:rsidRDefault="00FE5EBB" w:rsidP="007C3AE4">
            <w:pPr>
              <w:spacing w:line="280" w:lineRule="exact"/>
            </w:pPr>
            <w:r>
              <w:rPr>
                <w:rFonts w:hint="eastAsia"/>
              </w:rPr>
              <w:t>⑥立場の違いなく対応が可能か否か</w:t>
            </w:r>
          </w:p>
          <w:p w14:paraId="58A26990"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69B8A5E2" w14:textId="77777777" w:rsidR="00FE5EBB" w:rsidRPr="000278D1" w:rsidRDefault="00FE5EBB" w:rsidP="007C3AE4">
            <w:pPr>
              <w:spacing w:line="280" w:lineRule="exact"/>
              <w:jc w:val="center"/>
            </w:pPr>
          </w:p>
          <w:p w14:paraId="6BC0B082" w14:textId="77777777" w:rsidR="00FE5EBB" w:rsidRPr="000278D1" w:rsidRDefault="00FE5EBB" w:rsidP="007C3AE4">
            <w:pPr>
              <w:spacing w:line="280" w:lineRule="exact"/>
              <w:jc w:val="center"/>
            </w:pPr>
            <w:r w:rsidRPr="000278D1">
              <w:rPr>
                <w:rFonts w:hint="eastAsia"/>
              </w:rPr>
              <w:t>○</w:t>
            </w:r>
          </w:p>
          <w:p w14:paraId="5A404A29"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6F69E620" w14:textId="77777777" w:rsidR="00FE5EBB" w:rsidRPr="000278D1" w:rsidRDefault="00FE5EBB" w:rsidP="007C3AE4">
            <w:pPr>
              <w:spacing w:line="280" w:lineRule="exact"/>
            </w:pPr>
            <w:r w:rsidRPr="000278D1">
              <w:rPr>
                <w:rFonts w:hint="eastAsia"/>
              </w:rPr>
              <w:t>立場の違いによる対応の差異は特にない。</w:t>
            </w:r>
          </w:p>
        </w:tc>
      </w:tr>
      <w:tr w:rsidR="00FE5EBB" w:rsidRPr="008512DB" w14:paraId="192632B4" w14:textId="77777777" w:rsidTr="00624A5B">
        <w:tc>
          <w:tcPr>
            <w:tcW w:w="1382" w:type="dxa"/>
            <w:vMerge w:val="restart"/>
            <w:tcBorders>
              <w:left w:val="single" w:sz="12" w:space="0" w:color="auto"/>
            </w:tcBorders>
            <w:shd w:val="clear" w:color="auto" w:fill="auto"/>
          </w:tcPr>
          <w:p w14:paraId="56F2949C" w14:textId="77777777" w:rsidR="00FE5EBB" w:rsidRPr="008512DB" w:rsidRDefault="00FE5EBB" w:rsidP="007C3AE4">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333C0DDF" w14:textId="77777777" w:rsidR="00FE5EBB" w:rsidRDefault="00FE5EBB" w:rsidP="007C3AE4">
            <w:pPr>
              <w:spacing w:line="280" w:lineRule="exact"/>
            </w:pPr>
            <w:r>
              <w:rPr>
                <w:rFonts w:hint="eastAsia"/>
              </w:rPr>
              <w:t>①他ユーザの賛同の有無</w:t>
            </w:r>
          </w:p>
          <w:p w14:paraId="21ECFEC1"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1BF5E451" w14:textId="77777777" w:rsidR="00FE5EBB" w:rsidRPr="000278D1" w:rsidRDefault="00FE5EBB" w:rsidP="007C3AE4">
            <w:pPr>
              <w:spacing w:line="280" w:lineRule="exact"/>
              <w:jc w:val="center"/>
            </w:pPr>
          </w:p>
          <w:p w14:paraId="4344C5BA" w14:textId="77777777" w:rsidR="00FE5EBB" w:rsidRPr="000278D1" w:rsidRDefault="00FE5EBB" w:rsidP="007C3AE4">
            <w:pPr>
              <w:spacing w:line="280" w:lineRule="exact"/>
              <w:jc w:val="center"/>
            </w:pPr>
            <w:r w:rsidRPr="000278D1">
              <w:rPr>
                <w:rFonts w:hint="eastAsia"/>
              </w:rPr>
              <w:t>／</w:t>
            </w:r>
          </w:p>
          <w:p w14:paraId="4062434B"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14BC5C1B" w14:textId="77777777" w:rsidR="00FE5EBB" w:rsidRPr="000278D1" w:rsidRDefault="00FE5EBB" w:rsidP="007C3AE4">
            <w:pPr>
              <w:spacing w:line="280" w:lineRule="exact"/>
            </w:pPr>
          </w:p>
        </w:tc>
      </w:tr>
      <w:tr w:rsidR="00FE5EBB" w:rsidRPr="008512DB" w14:paraId="3125DD36" w14:textId="77777777" w:rsidTr="00624A5B">
        <w:tc>
          <w:tcPr>
            <w:tcW w:w="1382" w:type="dxa"/>
            <w:vMerge/>
            <w:tcBorders>
              <w:left w:val="single" w:sz="12" w:space="0" w:color="auto"/>
            </w:tcBorders>
            <w:shd w:val="clear" w:color="auto" w:fill="auto"/>
          </w:tcPr>
          <w:p w14:paraId="6973F463" w14:textId="77777777" w:rsidR="00FE5EBB" w:rsidRPr="008512DB" w:rsidRDefault="00FE5EBB" w:rsidP="007C3AE4">
            <w:pPr>
              <w:spacing w:line="280" w:lineRule="exact"/>
              <w:rPr>
                <w:color w:val="0000FF"/>
              </w:rPr>
            </w:pPr>
          </w:p>
        </w:tc>
        <w:tc>
          <w:tcPr>
            <w:tcW w:w="2136" w:type="dxa"/>
            <w:tcBorders>
              <w:right w:val="double" w:sz="4" w:space="0" w:color="auto"/>
            </w:tcBorders>
            <w:shd w:val="clear" w:color="auto" w:fill="auto"/>
          </w:tcPr>
          <w:p w14:paraId="2073615E" w14:textId="77777777" w:rsidR="00FE5EBB" w:rsidRDefault="00FE5EBB" w:rsidP="007C3AE4">
            <w:pPr>
              <w:spacing w:line="280" w:lineRule="exact"/>
            </w:pPr>
            <w:r>
              <w:rPr>
                <w:rFonts w:hint="eastAsia"/>
              </w:rPr>
              <w:t>②業務の変更による対応可否の検討有無</w:t>
            </w:r>
          </w:p>
          <w:p w14:paraId="056B201B" w14:textId="77777777" w:rsidR="00FE5EBB" w:rsidRPr="00FC4D75" w:rsidRDefault="00FE5EBB" w:rsidP="007C3AE4">
            <w:pPr>
              <w:spacing w:line="280" w:lineRule="exact"/>
            </w:pPr>
          </w:p>
        </w:tc>
        <w:tc>
          <w:tcPr>
            <w:tcW w:w="871" w:type="dxa"/>
            <w:tcBorders>
              <w:left w:val="double" w:sz="4" w:space="0" w:color="auto"/>
            </w:tcBorders>
            <w:shd w:val="clear" w:color="auto" w:fill="auto"/>
          </w:tcPr>
          <w:p w14:paraId="79BB4DD3" w14:textId="77777777" w:rsidR="00FE5EBB" w:rsidRPr="000278D1" w:rsidRDefault="00FE5EBB" w:rsidP="007C3AE4">
            <w:pPr>
              <w:spacing w:line="280" w:lineRule="exact"/>
              <w:jc w:val="center"/>
            </w:pPr>
          </w:p>
          <w:p w14:paraId="21A58354" w14:textId="77777777" w:rsidR="00FE5EBB" w:rsidRPr="000278D1" w:rsidRDefault="00FE5EBB" w:rsidP="007C3AE4">
            <w:pPr>
              <w:spacing w:line="280" w:lineRule="exact"/>
              <w:jc w:val="center"/>
            </w:pPr>
            <w:r w:rsidRPr="000278D1">
              <w:rPr>
                <w:rFonts w:hint="eastAsia"/>
              </w:rPr>
              <w:t>／</w:t>
            </w:r>
          </w:p>
          <w:p w14:paraId="65ABE1BD"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0E0000A8" w14:textId="77777777" w:rsidR="00FE5EBB" w:rsidRPr="000278D1" w:rsidRDefault="00FE5EBB" w:rsidP="007C3AE4">
            <w:pPr>
              <w:spacing w:line="280" w:lineRule="exact"/>
            </w:pPr>
          </w:p>
        </w:tc>
      </w:tr>
      <w:tr w:rsidR="00FE5EBB" w:rsidRPr="008512DB" w14:paraId="6AD17747" w14:textId="77777777" w:rsidTr="00624A5B">
        <w:tc>
          <w:tcPr>
            <w:tcW w:w="1382" w:type="dxa"/>
            <w:tcBorders>
              <w:left w:val="single" w:sz="12" w:space="0" w:color="auto"/>
            </w:tcBorders>
            <w:shd w:val="clear" w:color="auto" w:fill="auto"/>
          </w:tcPr>
          <w:p w14:paraId="14A43297" w14:textId="77777777" w:rsidR="00FE5EBB" w:rsidRPr="003D6738" w:rsidRDefault="00FE5EBB" w:rsidP="007C3AE4">
            <w:pPr>
              <w:spacing w:line="280" w:lineRule="exact"/>
            </w:pPr>
            <w:r>
              <w:rPr>
                <w:rFonts w:hint="eastAsia"/>
              </w:rPr>
              <w:t>3.</w:t>
            </w:r>
            <w:r>
              <w:rPr>
                <w:rFonts w:hint="eastAsia"/>
              </w:rPr>
              <w:t>印刷要件</w:t>
            </w:r>
            <w:r w:rsidRPr="00DF54E3">
              <w:rPr>
                <w:rFonts w:hint="eastAsia"/>
              </w:rPr>
              <w:lastRenderedPageBreak/>
              <w:t>か</w:t>
            </w:r>
          </w:p>
        </w:tc>
        <w:tc>
          <w:tcPr>
            <w:tcW w:w="2136" w:type="dxa"/>
            <w:tcBorders>
              <w:right w:val="double" w:sz="4" w:space="0" w:color="auto"/>
            </w:tcBorders>
            <w:shd w:val="clear" w:color="auto" w:fill="auto"/>
          </w:tcPr>
          <w:p w14:paraId="7A3599C0" w14:textId="77777777" w:rsidR="00FE5EBB" w:rsidRDefault="00FE5EBB" w:rsidP="007C3AE4">
            <w:pPr>
              <w:spacing w:line="280" w:lineRule="exact"/>
            </w:pPr>
            <w:r>
              <w:rPr>
                <w:rFonts w:hint="eastAsia"/>
              </w:rPr>
              <w:lastRenderedPageBreak/>
              <w:t>①各社の帳票出力に</w:t>
            </w:r>
            <w:r>
              <w:rPr>
                <w:rFonts w:hint="eastAsia"/>
              </w:rPr>
              <w:lastRenderedPageBreak/>
              <w:t>依存する項目が否か</w:t>
            </w:r>
          </w:p>
          <w:p w14:paraId="75586537"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5B2FE298" w14:textId="77777777" w:rsidR="00FE5EBB" w:rsidRPr="000278D1" w:rsidRDefault="00FE5EBB" w:rsidP="007C3AE4">
            <w:pPr>
              <w:spacing w:line="280" w:lineRule="exact"/>
              <w:jc w:val="center"/>
            </w:pPr>
          </w:p>
          <w:p w14:paraId="5714C58C" w14:textId="77777777" w:rsidR="00FE5EBB" w:rsidRPr="000278D1" w:rsidRDefault="00FE5EBB" w:rsidP="007C3AE4">
            <w:pPr>
              <w:spacing w:line="280" w:lineRule="exact"/>
              <w:jc w:val="center"/>
            </w:pPr>
            <w:r w:rsidRPr="000278D1">
              <w:rPr>
                <w:rFonts w:hint="eastAsia"/>
              </w:rPr>
              <w:lastRenderedPageBreak/>
              <w:t>△</w:t>
            </w:r>
          </w:p>
          <w:p w14:paraId="52EB6E04"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2CE86758" w14:textId="77777777" w:rsidR="00FE5EBB" w:rsidRPr="000278D1" w:rsidRDefault="00FE5EBB" w:rsidP="007C3AE4">
            <w:pPr>
              <w:spacing w:line="280" w:lineRule="exact"/>
            </w:pPr>
            <w:r w:rsidRPr="000278D1">
              <w:rPr>
                <w:rFonts w:hint="eastAsia"/>
              </w:rPr>
              <w:lastRenderedPageBreak/>
              <w:t>請求書の帳票出力レイアウトに変更を生じるた</w:t>
            </w:r>
            <w:r w:rsidRPr="000278D1">
              <w:rPr>
                <w:rFonts w:hint="eastAsia"/>
              </w:rPr>
              <w:lastRenderedPageBreak/>
              <w:t>め、併せてシステム改修が必要である。</w:t>
            </w:r>
          </w:p>
        </w:tc>
      </w:tr>
      <w:tr w:rsidR="00FE5EBB" w:rsidRPr="008512DB" w14:paraId="1879F98D" w14:textId="77777777" w:rsidTr="00624A5B">
        <w:tc>
          <w:tcPr>
            <w:tcW w:w="1382" w:type="dxa"/>
            <w:tcBorders>
              <w:left w:val="single" w:sz="12" w:space="0" w:color="auto"/>
            </w:tcBorders>
            <w:shd w:val="clear" w:color="auto" w:fill="auto"/>
          </w:tcPr>
          <w:p w14:paraId="00D9D69C" w14:textId="77777777" w:rsidR="00FE5EBB" w:rsidRPr="008512DB" w:rsidRDefault="00FE5EBB" w:rsidP="007C3AE4">
            <w:pPr>
              <w:spacing w:line="280" w:lineRule="exact"/>
              <w:rPr>
                <w:color w:val="0000FF"/>
              </w:rPr>
            </w:pPr>
            <w:r>
              <w:rPr>
                <w:rFonts w:hint="eastAsia"/>
              </w:rPr>
              <w:lastRenderedPageBreak/>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400ABCDE" w14:textId="77777777" w:rsidR="00FE5EBB" w:rsidRDefault="00FE5EBB" w:rsidP="007C3AE4">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76FC7234"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4DB62D3A" w14:textId="77777777" w:rsidR="00FE5EBB" w:rsidRPr="000278D1" w:rsidRDefault="00FE5EBB" w:rsidP="007C3AE4">
            <w:pPr>
              <w:spacing w:line="280" w:lineRule="exact"/>
              <w:jc w:val="center"/>
            </w:pPr>
          </w:p>
          <w:p w14:paraId="60F1D8F8" w14:textId="77777777" w:rsidR="00FE5EBB" w:rsidRPr="000278D1" w:rsidRDefault="00FE5EBB" w:rsidP="007C3AE4">
            <w:pPr>
              <w:spacing w:line="280" w:lineRule="exact"/>
              <w:jc w:val="center"/>
            </w:pPr>
            <w:r w:rsidRPr="000278D1">
              <w:rPr>
                <w:rFonts w:hint="eastAsia"/>
              </w:rPr>
              <w:t>○</w:t>
            </w:r>
          </w:p>
          <w:p w14:paraId="391D8633"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3CB21FC7" w14:textId="77777777" w:rsidR="00FE5EBB" w:rsidRPr="000278D1" w:rsidRDefault="00FE5EBB" w:rsidP="007C3AE4">
            <w:pPr>
              <w:spacing w:line="280" w:lineRule="exact"/>
            </w:pPr>
            <w:r w:rsidRPr="000278D1">
              <w:rPr>
                <w:rFonts w:hint="eastAsia"/>
              </w:rPr>
              <w:t>他項目での類似機能はない。</w:t>
            </w:r>
          </w:p>
        </w:tc>
      </w:tr>
      <w:tr w:rsidR="00FE5EBB" w:rsidRPr="002C6A6A" w14:paraId="31F24E5C" w14:textId="77777777" w:rsidTr="00624A5B">
        <w:tc>
          <w:tcPr>
            <w:tcW w:w="1382" w:type="dxa"/>
            <w:vMerge w:val="restart"/>
            <w:tcBorders>
              <w:left w:val="single" w:sz="12" w:space="0" w:color="auto"/>
            </w:tcBorders>
            <w:shd w:val="clear" w:color="auto" w:fill="auto"/>
          </w:tcPr>
          <w:p w14:paraId="1A674B0D" w14:textId="77777777" w:rsidR="00FE5EBB" w:rsidRPr="002C6A6A" w:rsidRDefault="00FE5EBB" w:rsidP="007C3AE4">
            <w:pPr>
              <w:spacing w:line="280" w:lineRule="exact"/>
            </w:pPr>
            <w:r w:rsidRPr="002C6A6A">
              <w:rPr>
                <w:rFonts w:hint="eastAsia"/>
              </w:rPr>
              <w:t>5.</w:t>
            </w:r>
            <w:r w:rsidRPr="002C6A6A">
              <w:rPr>
                <w:rFonts w:hint="eastAsia"/>
              </w:rPr>
              <w:t>定義の明確化</w:t>
            </w:r>
          </w:p>
          <w:p w14:paraId="07B6E760" w14:textId="77777777" w:rsidR="00FE5EBB" w:rsidRPr="002C6A6A" w:rsidRDefault="00FE5EBB" w:rsidP="007C3AE4">
            <w:pPr>
              <w:spacing w:line="280" w:lineRule="exact"/>
            </w:pPr>
          </w:p>
        </w:tc>
        <w:tc>
          <w:tcPr>
            <w:tcW w:w="2136" w:type="dxa"/>
            <w:tcBorders>
              <w:right w:val="double" w:sz="4" w:space="0" w:color="auto"/>
            </w:tcBorders>
            <w:shd w:val="clear" w:color="auto" w:fill="auto"/>
          </w:tcPr>
          <w:p w14:paraId="0ED70374" w14:textId="77777777" w:rsidR="00FE5EBB" w:rsidRPr="002C6A6A" w:rsidRDefault="00FE5EBB" w:rsidP="007C3AE4">
            <w:pPr>
              <w:spacing w:line="280" w:lineRule="exact"/>
            </w:pPr>
            <w:r w:rsidRPr="002C6A6A">
              <w:rPr>
                <w:rFonts w:hint="eastAsia"/>
              </w:rPr>
              <w:t>①類似項目との違いは明確か</w:t>
            </w:r>
          </w:p>
          <w:p w14:paraId="69AC27BE" w14:textId="77777777" w:rsidR="00FE5EBB" w:rsidRPr="002C6A6A" w:rsidRDefault="00FE5EBB" w:rsidP="007C3AE4">
            <w:pPr>
              <w:spacing w:line="280" w:lineRule="exact"/>
            </w:pPr>
          </w:p>
        </w:tc>
        <w:tc>
          <w:tcPr>
            <w:tcW w:w="871" w:type="dxa"/>
            <w:tcBorders>
              <w:left w:val="double" w:sz="4" w:space="0" w:color="auto"/>
            </w:tcBorders>
            <w:shd w:val="clear" w:color="auto" w:fill="auto"/>
          </w:tcPr>
          <w:p w14:paraId="0C7DA37B" w14:textId="77777777" w:rsidR="00FE5EBB" w:rsidRPr="000278D1" w:rsidRDefault="00FE5EBB" w:rsidP="007C3AE4">
            <w:pPr>
              <w:spacing w:line="280" w:lineRule="exact"/>
              <w:jc w:val="center"/>
            </w:pPr>
          </w:p>
          <w:p w14:paraId="4AF55809" w14:textId="77777777" w:rsidR="00FE5EBB" w:rsidRPr="000278D1" w:rsidRDefault="00FE5EBB" w:rsidP="007C3AE4">
            <w:pPr>
              <w:spacing w:line="280" w:lineRule="exact"/>
              <w:jc w:val="center"/>
            </w:pPr>
            <w:r w:rsidRPr="000278D1">
              <w:rPr>
                <w:rFonts w:hint="eastAsia"/>
              </w:rPr>
              <w:t>○</w:t>
            </w:r>
          </w:p>
          <w:p w14:paraId="413F2D82"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2FC19EB5" w14:textId="77777777" w:rsidR="00FE5EBB" w:rsidRPr="000278D1" w:rsidRDefault="00FE5EBB" w:rsidP="007C3AE4">
            <w:pPr>
              <w:spacing w:line="280" w:lineRule="exact"/>
            </w:pPr>
            <w:r w:rsidRPr="000278D1">
              <w:rPr>
                <w:rFonts w:hint="eastAsia"/>
              </w:rPr>
              <w:t>類似項目に、「法人番号・事業所コード」があるが、類似項目との違いは明確である。</w:t>
            </w:r>
          </w:p>
        </w:tc>
      </w:tr>
      <w:tr w:rsidR="00FE5EBB" w:rsidRPr="008512DB" w14:paraId="723C908F" w14:textId="77777777" w:rsidTr="00624A5B">
        <w:tc>
          <w:tcPr>
            <w:tcW w:w="1382" w:type="dxa"/>
            <w:vMerge/>
            <w:tcBorders>
              <w:left w:val="single" w:sz="12" w:space="0" w:color="auto"/>
            </w:tcBorders>
            <w:shd w:val="clear" w:color="auto" w:fill="auto"/>
          </w:tcPr>
          <w:p w14:paraId="37B4F9A3" w14:textId="77777777" w:rsidR="00FE5EBB" w:rsidRPr="008512DB" w:rsidRDefault="00FE5EBB" w:rsidP="007C3AE4">
            <w:pPr>
              <w:spacing w:line="280" w:lineRule="exact"/>
              <w:rPr>
                <w:color w:val="FF0000"/>
              </w:rPr>
            </w:pPr>
          </w:p>
        </w:tc>
        <w:tc>
          <w:tcPr>
            <w:tcW w:w="2136" w:type="dxa"/>
            <w:tcBorders>
              <w:right w:val="double" w:sz="4" w:space="0" w:color="auto"/>
            </w:tcBorders>
            <w:shd w:val="clear" w:color="auto" w:fill="auto"/>
          </w:tcPr>
          <w:p w14:paraId="34D9B05E" w14:textId="77777777" w:rsidR="00FE5EBB" w:rsidRPr="008512DB" w:rsidRDefault="00FE5EBB" w:rsidP="007C3AE4">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1E4FCAEF" w14:textId="77777777" w:rsidR="00FE5EBB" w:rsidRPr="000278D1" w:rsidRDefault="00FE5EBB" w:rsidP="007C3AE4">
            <w:pPr>
              <w:spacing w:line="280" w:lineRule="exact"/>
              <w:jc w:val="center"/>
            </w:pPr>
          </w:p>
          <w:p w14:paraId="762902EB" w14:textId="77777777" w:rsidR="00FE5EBB" w:rsidRPr="000278D1" w:rsidRDefault="00FE5EBB" w:rsidP="007C3AE4">
            <w:pPr>
              <w:spacing w:line="280" w:lineRule="exact"/>
              <w:jc w:val="center"/>
            </w:pPr>
            <w:r w:rsidRPr="000278D1">
              <w:rPr>
                <w:rFonts w:hint="eastAsia"/>
              </w:rPr>
              <w:t>／</w:t>
            </w:r>
          </w:p>
          <w:p w14:paraId="1E61F83F" w14:textId="77777777" w:rsidR="00FE5EBB" w:rsidRPr="000278D1" w:rsidRDefault="00FE5EBB" w:rsidP="007C3AE4">
            <w:pPr>
              <w:spacing w:line="280" w:lineRule="exact"/>
            </w:pPr>
          </w:p>
        </w:tc>
        <w:tc>
          <w:tcPr>
            <w:tcW w:w="4924" w:type="dxa"/>
            <w:tcBorders>
              <w:right w:val="single" w:sz="12" w:space="0" w:color="auto"/>
            </w:tcBorders>
            <w:shd w:val="clear" w:color="auto" w:fill="auto"/>
          </w:tcPr>
          <w:p w14:paraId="2F7D3A91" w14:textId="77777777" w:rsidR="00FE5EBB" w:rsidRPr="000278D1" w:rsidRDefault="00FE5EBB" w:rsidP="007C3AE4">
            <w:pPr>
              <w:spacing w:line="280" w:lineRule="exact"/>
            </w:pPr>
          </w:p>
        </w:tc>
      </w:tr>
      <w:tr w:rsidR="00FE5EBB" w:rsidRPr="008512DB" w14:paraId="6B54B1C2" w14:textId="77777777" w:rsidTr="00624A5B">
        <w:tc>
          <w:tcPr>
            <w:tcW w:w="1382" w:type="dxa"/>
            <w:tcBorders>
              <w:left w:val="single" w:sz="12" w:space="0" w:color="auto"/>
              <w:bottom w:val="single" w:sz="12" w:space="0" w:color="auto"/>
            </w:tcBorders>
            <w:shd w:val="clear" w:color="auto" w:fill="auto"/>
          </w:tcPr>
          <w:p w14:paraId="1882AD85" w14:textId="77777777" w:rsidR="00FE5EBB" w:rsidRPr="008512DB" w:rsidRDefault="00FE5EBB" w:rsidP="007C3AE4">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68478C9F" w14:textId="77777777" w:rsidR="00FE5EBB" w:rsidRDefault="00FE5EBB" w:rsidP="007C3AE4">
            <w:pPr>
              <w:spacing w:line="280" w:lineRule="exact"/>
            </w:pPr>
            <w:r>
              <w:rPr>
                <w:rFonts w:hint="eastAsia"/>
              </w:rPr>
              <w:t>①即時対応の必要性の有無</w:t>
            </w:r>
          </w:p>
          <w:p w14:paraId="1BEAB0A4" w14:textId="77777777" w:rsidR="00FE5EBB" w:rsidRPr="008512DB" w:rsidRDefault="00FE5EBB" w:rsidP="007C3AE4">
            <w:pPr>
              <w:spacing w:line="280" w:lineRule="exact"/>
              <w:rPr>
                <w:color w:val="0000FF"/>
              </w:rPr>
            </w:pPr>
          </w:p>
        </w:tc>
        <w:tc>
          <w:tcPr>
            <w:tcW w:w="871" w:type="dxa"/>
            <w:tcBorders>
              <w:left w:val="double" w:sz="4" w:space="0" w:color="auto"/>
              <w:bottom w:val="single" w:sz="12" w:space="0" w:color="auto"/>
            </w:tcBorders>
            <w:shd w:val="clear" w:color="auto" w:fill="auto"/>
          </w:tcPr>
          <w:p w14:paraId="1587473E" w14:textId="77777777" w:rsidR="00FE5EBB" w:rsidRPr="000278D1" w:rsidRDefault="00FE5EBB" w:rsidP="007C3AE4">
            <w:pPr>
              <w:spacing w:line="280" w:lineRule="exact"/>
              <w:jc w:val="center"/>
            </w:pPr>
          </w:p>
          <w:p w14:paraId="01C4C9D4" w14:textId="77777777" w:rsidR="00FE5EBB" w:rsidRPr="000278D1" w:rsidRDefault="00FE5EBB" w:rsidP="007C3AE4">
            <w:pPr>
              <w:spacing w:line="280" w:lineRule="exact"/>
              <w:jc w:val="center"/>
            </w:pPr>
            <w:r w:rsidRPr="000278D1">
              <w:rPr>
                <w:rFonts w:hint="eastAsia"/>
              </w:rPr>
              <w:t>△</w:t>
            </w:r>
          </w:p>
          <w:p w14:paraId="757F753F" w14:textId="77777777" w:rsidR="00FE5EBB" w:rsidRPr="000278D1" w:rsidRDefault="00FE5EBB" w:rsidP="007C3AE4">
            <w:pPr>
              <w:spacing w:line="280" w:lineRule="exact"/>
            </w:pPr>
          </w:p>
        </w:tc>
        <w:tc>
          <w:tcPr>
            <w:tcW w:w="4924" w:type="dxa"/>
            <w:tcBorders>
              <w:bottom w:val="single" w:sz="12" w:space="0" w:color="auto"/>
              <w:right w:val="single" w:sz="12" w:space="0" w:color="auto"/>
            </w:tcBorders>
            <w:shd w:val="clear" w:color="auto" w:fill="auto"/>
          </w:tcPr>
          <w:p w14:paraId="35C1EAAD" w14:textId="77777777" w:rsidR="00FE5EBB" w:rsidRPr="000278D1" w:rsidRDefault="00FE5EBB" w:rsidP="007C3AE4">
            <w:pPr>
              <w:spacing w:line="280" w:lineRule="exact"/>
            </w:pPr>
            <w:r w:rsidRPr="000278D1">
              <w:rPr>
                <w:rFonts w:hint="eastAsia"/>
              </w:rPr>
              <w:t>インボイス制度への対応が必要な場合には、制度施行に合わせて改修する必要があり、即時対応が必要となる。</w:t>
            </w:r>
          </w:p>
        </w:tc>
      </w:tr>
    </w:tbl>
    <w:p w14:paraId="2B34412F"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C14DE8" w14:paraId="21164160" w14:textId="77777777" w:rsidTr="007C3AE4">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C14DE8" w:rsidRDefault="00FE5EBB" w:rsidP="007C3AE4">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10AFA693" w:rsidR="00FE5EBB" w:rsidRPr="00B35342" w:rsidRDefault="00FE5EBB" w:rsidP="007C3AE4">
            <w:pPr>
              <w:spacing w:line="320" w:lineRule="exact"/>
              <w:rPr>
                <w:rFonts w:asciiTheme="minorHAnsi" w:eastAsia="ＭＳ Ｐ明朝" w:hAnsiTheme="minorHAnsi" w:cs="ＭＳ Ｐゴシック"/>
                <w:bCs/>
                <w:szCs w:val="21"/>
              </w:rPr>
            </w:pPr>
            <w:r w:rsidRPr="00B35342">
              <w:rPr>
                <w:rFonts w:asciiTheme="minorHAnsi" w:eastAsia="ＭＳ Ｐ明朝" w:hAnsiTheme="minorHAnsi" w:cs="ＭＳ Ｐゴシック" w:hint="eastAsia"/>
                <w:bCs/>
                <w:szCs w:val="21"/>
              </w:rPr>
              <w:t>(</w:t>
            </w:r>
            <w:r w:rsidRPr="00B35342">
              <w:rPr>
                <w:rFonts w:asciiTheme="minorHAnsi" w:eastAsia="ＭＳ Ｐ明朝" w:hAnsiTheme="minorHAnsi" w:cs="ＭＳ Ｐゴシック" w:hint="eastAsia"/>
                <w:bCs/>
                <w:szCs w:val="21"/>
              </w:rPr>
              <w:t>単に承認／非承認だけでなく、そのような結果となった理由等も記載</w:t>
            </w:r>
            <w:r w:rsidRPr="00B35342">
              <w:rPr>
                <w:rFonts w:asciiTheme="minorHAnsi" w:eastAsia="ＭＳ Ｐ明朝" w:hAnsiTheme="minorHAnsi" w:cs="ＭＳ Ｐゴシック" w:hint="eastAsia"/>
                <w:bCs/>
                <w:szCs w:val="21"/>
              </w:rPr>
              <w:t>)</w:t>
            </w:r>
          </w:p>
          <w:p w14:paraId="3D960BA7" w14:textId="1310EF48" w:rsidR="00B35342" w:rsidRPr="00B35342" w:rsidRDefault="00B35342" w:rsidP="00B35342">
            <w:pPr>
              <w:widowControl/>
              <w:jc w:val="left"/>
              <w:rPr>
                <w:rFonts w:asciiTheme="minorHAnsi" w:eastAsia="ＭＳ Ｐ明朝" w:hAnsiTheme="minorHAnsi" w:cs="ＭＳ Ｐゴシック" w:hint="eastAsia"/>
                <w:bCs/>
                <w:szCs w:val="21"/>
              </w:rPr>
            </w:pPr>
            <w:r w:rsidRPr="00B35342">
              <w:rPr>
                <w:rFonts w:asciiTheme="minorHAnsi" w:eastAsia="ＭＳ Ｐ明朝" w:hAnsiTheme="minorHAnsi" w:cs="ＭＳ Ｐゴシック"/>
                <w:bCs/>
                <w:szCs w:val="21"/>
              </w:rPr>
              <w:t xml:space="preserve">＜承認＞　</w:t>
            </w:r>
            <w:r w:rsidRPr="00B35342">
              <w:rPr>
                <w:rFonts w:ascii="ＭＳ 明朝" w:hAnsi="ＭＳ 明朝" w:cs="ＭＳ 明朝" w:hint="eastAsia"/>
                <w:bCs/>
                <w:szCs w:val="21"/>
              </w:rPr>
              <w:t>※</w:t>
            </w:r>
            <w:r w:rsidRPr="00B35342">
              <w:rPr>
                <w:rFonts w:asciiTheme="minorHAnsi" w:eastAsia="ＭＳ Ｐ明朝" w:hAnsiTheme="minorHAnsi" w:cs="ＭＳ Ｐゴシック"/>
                <w:bCs/>
                <w:szCs w:val="21"/>
              </w:rPr>
              <w:t>20</w:t>
            </w:r>
            <w:r>
              <w:rPr>
                <w:rFonts w:asciiTheme="minorHAnsi" w:eastAsia="ＭＳ Ｐ明朝" w:hAnsiTheme="minorHAnsi" w:cs="ＭＳ Ｐゴシック"/>
                <w:bCs/>
                <w:szCs w:val="21"/>
              </w:rPr>
              <w:t>19</w:t>
            </w:r>
            <w:r w:rsidRPr="00B35342">
              <w:rPr>
                <w:rFonts w:asciiTheme="minorHAnsi" w:eastAsia="ＭＳ Ｐ明朝" w:hAnsiTheme="minorHAnsi" w:cs="ＭＳ Ｐゴシック"/>
                <w:bCs/>
                <w:szCs w:val="21"/>
              </w:rPr>
              <w:t>年度標準委員会第</w:t>
            </w:r>
            <w:r>
              <w:rPr>
                <w:rFonts w:asciiTheme="minorHAnsi" w:eastAsia="ＭＳ Ｐ明朝" w:hAnsiTheme="minorHAnsi" w:cs="ＭＳ Ｐゴシック" w:hint="eastAsia"/>
                <w:bCs/>
                <w:szCs w:val="21"/>
              </w:rPr>
              <w:t>3</w:t>
            </w:r>
            <w:r w:rsidRPr="00B35342">
              <w:rPr>
                <w:rFonts w:asciiTheme="minorHAnsi" w:eastAsia="ＭＳ Ｐ明朝" w:hAnsiTheme="minorHAnsi" w:cs="ＭＳ Ｐゴシック"/>
                <w:bCs/>
                <w:szCs w:val="21"/>
              </w:rPr>
              <w:t>回（</w:t>
            </w:r>
            <w:r w:rsidRPr="00B35342">
              <w:rPr>
                <w:rFonts w:asciiTheme="minorHAnsi" w:eastAsia="ＭＳ Ｐ明朝" w:hAnsiTheme="minorHAnsi" w:cs="ＭＳ Ｐゴシック"/>
                <w:bCs/>
                <w:szCs w:val="21"/>
              </w:rPr>
              <w:t>202</w:t>
            </w:r>
            <w:r>
              <w:rPr>
                <w:rFonts w:asciiTheme="minorHAnsi" w:eastAsia="ＭＳ Ｐ明朝" w:hAnsiTheme="minorHAnsi" w:cs="ＭＳ Ｐゴシック"/>
                <w:bCs/>
                <w:szCs w:val="21"/>
              </w:rPr>
              <w:t>0</w:t>
            </w:r>
            <w:r w:rsidRPr="00B35342">
              <w:rPr>
                <w:rFonts w:asciiTheme="minorHAnsi" w:eastAsia="ＭＳ Ｐ明朝" w:hAnsiTheme="minorHAnsi" w:cs="ＭＳ Ｐゴシック"/>
                <w:bCs/>
                <w:szCs w:val="21"/>
              </w:rPr>
              <w:t>/2/1</w:t>
            </w:r>
            <w:r>
              <w:rPr>
                <w:rFonts w:asciiTheme="minorHAnsi" w:eastAsia="ＭＳ Ｐ明朝" w:hAnsiTheme="minorHAnsi" w:cs="ＭＳ Ｐゴシック"/>
                <w:bCs/>
                <w:szCs w:val="21"/>
              </w:rPr>
              <w:t>4</w:t>
            </w:r>
            <w:r w:rsidRPr="00B35342">
              <w:rPr>
                <w:rFonts w:asciiTheme="minorHAnsi" w:eastAsia="ＭＳ Ｐ明朝" w:hAnsiTheme="minorHAnsi" w:cs="ＭＳ Ｐゴシック"/>
                <w:bCs/>
                <w:szCs w:val="21"/>
              </w:rPr>
              <w:t>)</w:t>
            </w:r>
            <w:r w:rsidRPr="00B35342">
              <w:rPr>
                <w:rFonts w:asciiTheme="minorHAnsi" w:eastAsia="ＭＳ Ｐ明朝" w:hAnsiTheme="minorHAnsi" w:cs="ＭＳ Ｐゴシック"/>
                <w:bCs/>
                <w:szCs w:val="21"/>
              </w:rPr>
              <w:t>にて決定</w:t>
            </w:r>
          </w:p>
          <w:p w14:paraId="5F098779" w14:textId="5D9E03AF" w:rsidR="00FE5EBB" w:rsidRPr="00B35342" w:rsidRDefault="00BD3721" w:rsidP="007C3AE4">
            <w:pPr>
              <w:spacing w:line="320" w:lineRule="exact"/>
              <w:rPr>
                <w:rFonts w:asciiTheme="minorHAnsi" w:eastAsia="ＭＳ Ｐ明朝" w:hAnsiTheme="minorHAnsi" w:cs="ＭＳ Ｐゴシック"/>
                <w:bCs/>
                <w:szCs w:val="21"/>
              </w:rPr>
            </w:pPr>
            <w:r w:rsidRPr="00B35342">
              <w:rPr>
                <w:rFonts w:asciiTheme="minorHAnsi" w:eastAsia="ＭＳ Ｐ明朝" w:hAnsiTheme="minorHAnsi" w:cs="ＭＳ Ｐゴシック" w:hint="eastAsia"/>
                <w:bCs/>
                <w:szCs w:val="21"/>
              </w:rPr>
              <w:t>下記対応をすることで、承認と</w:t>
            </w:r>
            <w:r w:rsidR="00202781">
              <w:rPr>
                <w:rFonts w:asciiTheme="minorHAnsi" w:eastAsia="ＭＳ Ｐ明朝" w:hAnsiTheme="minorHAnsi" w:cs="ＭＳ Ｐゴシック" w:hint="eastAsia"/>
                <w:bCs/>
                <w:szCs w:val="21"/>
              </w:rPr>
              <w:t>された。</w:t>
            </w:r>
          </w:p>
          <w:p w14:paraId="79BD4A89" w14:textId="77777777" w:rsidR="00BD3721" w:rsidRDefault="00BD3721" w:rsidP="0055425D">
            <w:pPr>
              <w:pStyle w:val="4"/>
              <w:numPr>
                <w:ilvl w:val="0"/>
                <w:numId w:val="12"/>
              </w:numPr>
              <w:rPr>
                <w:rFonts w:eastAsia="ＭＳ Ｐ明朝"/>
              </w:rPr>
            </w:pPr>
            <w:r>
              <w:rPr>
                <w:rFonts w:eastAsia="ＭＳ Ｐ明朝" w:hint="eastAsia"/>
              </w:rPr>
              <w:t>合意精算に係る関連データ項目</w:t>
            </w:r>
            <w:r>
              <w:rPr>
                <w:rFonts w:eastAsia="ＭＳ Ｐ明朝"/>
              </w:rPr>
              <w:t>(P24</w:t>
            </w:r>
            <w:r>
              <w:rPr>
                <w:rFonts w:eastAsia="ＭＳ Ｐ明朝" w:hint="eastAsia"/>
              </w:rPr>
              <w:t>、</w:t>
            </w:r>
            <w:r>
              <w:rPr>
                <w:rFonts w:eastAsia="ＭＳ Ｐ明朝"/>
              </w:rPr>
              <w:t>25</w:t>
            </w:r>
            <w:r>
              <w:rPr>
                <w:rFonts w:eastAsia="ＭＳ Ｐ明朝" w:hint="eastAsia"/>
              </w:rPr>
              <w:t>、</w:t>
            </w:r>
            <w:r>
              <w:rPr>
                <w:rFonts w:eastAsia="ＭＳ Ｐ明朝"/>
              </w:rPr>
              <w:t>27)</w:t>
            </w:r>
            <w:r>
              <w:rPr>
                <w:rFonts w:eastAsia="ＭＳ Ｐ明朝" w:hint="eastAsia"/>
              </w:rPr>
              <w:t>に誤記があるため、修正する。</w:t>
            </w:r>
          </w:p>
          <w:p w14:paraId="6DE15CA2" w14:textId="77777777" w:rsidR="00BD3721" w:rsidRDefault="00BD3721" w:rsidP="0055425D">
            <w:pPr>
              <w:pStyle w:val="4"/>
              <w:numPr>
                <w:ilvl w:val="0"/>
                <w:numId w:val="12"/>
              </w:numPr>
              <w:rPr>
                <w:rFonts w:eastAsia="ＭＳ Ｐ明朝"/>
              </w:rPr>
            </w:pPr>
            <w:r w:rsidRPr="00B35342">
              <w:rPr>
                <w:rFonts w:eastAsia="ＭＳ Ｐ明朝" w:hint="eastAsia"/>
              </w:rPr>
              <w:t>新</w:t>
            </w:r>
            <w:r>
              <w:rPr>
                <w:rFonts w:eastAsia="ＭＳ Ｐ明朝" w:hint="eastAsia"/>
              </w:rPr>
              <w:t>しい算定方式で問題ないことを各社に確認する。</w:t>
            </w:r>
          </w:p>
          <w:p w14:paraId="79AB9E38" w14:textId="77777777" w:rsidR="00BD3721" w:rsidRDefault="00BD3721" w:rsidP="00BD3721">
            <w:pPr>
              <w:pStyle w:val="4"/>
              <w:numPr>
                <w:ilvl w:val="0"/>
                <w:numId w:val="0"/>
              </w:numPr>
              <w:ind w:left="232"/>
              <w:rPr>
                <w:rFonts w:eastAsia="ＭＳ Ｐ明朝"/>
              </w:rPr>
            </w:pPr>
            <w:r>
              <w:rPr>
                <w:rFonts w:eastAsia="ＭＳ Ｐ明朝"/>
              </w:rPr>
              <w:t>A</w:t>
            </w:r>
            <w:r>
              <w:rPr>
                <w:rFonts w:eastAsia="ＭＳ Ｐ明朝" w:hint="eastAsia"/>
              </w:rPr>
              <w:t>方式：安藤・間、東急建設、徳倉建設、西松建設、前田建設工業</w:t>
            </w:r>
          </w:p>
          <w:p w14:paraId="47E1D5C9" w14:textId="77777777" w:rsidR="00BD3721" w:rsidRDefault="00BD3721" w:rsidP="00BD3721">
            <w:pPr>
              <w:pStyle w:val="4"/>
              <w:numPr>
                <w:ilvl w:val="0"/>
                <w:numId w:val="0"/>
              </w:numPr>
              <w:ind w:left="232"/>
              <w:rPr>
                <w:rFonts w:eastAsia="ＭＳ Ｐ明朝"/>
              </w:rPr>
            </w:pPr>
            <w:r>
              <w:rPr>
                <w:rFonts w:eastAsia="ＭＳ Ｐ明朝"/>
              </w:rPr>
              <w:t>B</w:t>
            </w:r>
            <w:r>
              <w:rPr>
                <w:rFonts w:eastAsia="ＭＳ Ｐ明朝" w:hint="eastAsia"/>
              </w:rPr>
              <w:t>方式：大林組、清水建設、熊谷組</w:t>
            </w:r>
          </w:p>
          <w:p w14:paraId="3DD35B35" w14:textId="77777777" w:rsidR="00BD3721" w:rsidRDefault="00BD3721" w:rsidP="00BD3721">
            <w:pPr>
              <w:pStyle w:val="4"/>
              <w:numPr>
                <w:ilvl w:val="0"/>
                <w:numId w:val="0"/>
              </w:numPr>
              <w:ind w:left="232"/>
              <w:rPr>
                <w:rFonts w:eastAsia="ＭＳ Ｐ明朝"/>
              </w:rPr>
            </w:pPr>
            <w:r>
              <w:rPr>
                <w:rFonts w:eastAsia="ＭＳ Ｐ明朝"/>
              </w:rPr>
              <w:t>C</w:t>
            </w:r>
            <w:r>
              <w:rPr>
                <w:rFonts w:eastAsia="ＭＳ Ｐ明朝" w:hint="eastAsia"/>
              </w:rPr>
              <w:t>方式：竹中工務店</w:t>
            </w:r>
          </w:p>
          <w:p w14:paraId="705EDC43" w14:textId="77777777" w:rsidR="00BD3721" w:rsidRDefault="00BD3721" w:rsidP="00BD3721">
            <w:pPr>
              <w:pStyle w:val="4"/>
              <w:numPr>
                <w:ilvl w:val="0"/>
                <w:numId w:val="0"/>
              </w:numPr>
              <w:ind w:left="232"/>
              <w:rPr>
                <w:rFonts w:eastAsia="ＭＳ Ｐ明朝"/>
              </w:rPr>
            </w:pPr>
            <w:r>
              <w:rPr>
                <w:rFonts w:eastAsia="ＭＳ Ｐ明朝"/>
              </w:rPr>
              <w:t>D</w:t>
            </w:r>
            <w:r>
              <w:rPr>
                <w:rFonts w:eastAsia="ＭＳ Ｐ明朝" w:hint="eastAsia"/>
              </w:rPr>
              <w:t>方式：鹿島建設、フジタ、戸田建設、五洋建設、奥村組、日鉄環境</w:t>
            </w:r>
          </w:p>
          <w:p w14:paraId="0234F8A5" w14:textId="77777777" w:rsidR="00BD3721" w:rsidRDefault="00BD3721" w:rsidP="00BD3721">
            <w:pPr>
              <w:pStyle w:val="4"/>
              <w:numPr>
                <w:ilvl w:val="0"/>
                <w:numId w:val="0"/>
              </w:numPr>
              <w:ind w:left="232" w:firstLineChars="300" w:firstLine="630"/>
              <w:rPr>
                <w:rFonts w:eastAsia="ＭＳ Ｐ明朝"/>
              </w:rPr>
            </w:pPr>
            <w:r>
              <w:rPr>
                <w:rFonts w:eastAsia="ＭＳ Ｐ明朝"/>
              </w:rPr>
              <w:t>D</w:t>
            </w:r>
            <w:r>
              <w:rPr>
                <w:rFonts w:eastAsia="ＭＳ Ｐ明朝" w:hint="eastAsia"/>
              </w:rPr>
              <w:t>方式（小数点以下四捨五入）は許容するが調査する。</w:t>
            </w:r>
          </w:p>
          <w:p w14:paraId="4533809F" w14:textId="2FC8142F" w:rsidR="00BD3721" w:rsidRDefault="00BD3721" w:rsidP="0055425D">
            <w:pPr>
              <w:pStyle w:val="4"/>
              <w:numPr>
                <w:ilvl w:val="0"/>
                <w:numId w:val="12"/>
              </w:numPr>
              <w:rPr>
                <w:rFonts w:eastAsia="ＭＳ Ｐ明朝"/>
              </w:rPr>
            </w:pPr>
            <w:r>
              <w:rPr>
                <w:rFonts w:eastAsia="ＭＳ Ｐ明朝"/>
              </w:rPr>
              <w:t>[1314]</w:t>
            </w:r>
            <w:r>
              <w:rPr>
                <w:rFonts w:eastAsia="ＭＳ Ｐ明朝" w:hint="eastAsia"/>
              </w:rPr>
              <w:t>請求完了区分　コード：</w:t>
            </w:r>
            <w:r>
              <w:rPr>
                <w:rFonts w:eastAsia="ＭＳ Ｐ明朝"/>
              </w:rPr>
              <w:t>8</w:t>
            </w:r>
            <w:r>
              <w:rPr>
                <w:rFonts w:eastAsia="ＭＳ Ｐ明朝" w:hint="eastAsia"/>
              </w:rPr>
              <w:t>、打切（最終回）　の新設に関する</w:t>
            </w:r>
            <w:r>
              <w:rPr>
                <w:rFonts w:eastAsia="ＭＳ Ｐ明朝"/>
              </w:rPr>
              <w:t>CR</w:t>
            </w:r>
            <w:r>
              <w:rPr>
                <w:rFonts w:eastAsia="ＭＳ Ｐ明朝" w:hint="eastAsia"/>
              </w:rPr>
              <w:t>が承認されているか確認する。（</w:t>
            </w:r>
            <w:r>
              <w:rPr>
                <w:rFonts w:eastAsia="ＭＳ Ｐ明朝"/>
              </w:rPr>
              <w:t>2020/02/18</w:t>
            </w:r>
            <w:r>
              <w:rPr>
                <w:rFonts w:eastAsia="ＭＳ Ｐ明朝" w:hint="eastAsia"/>
              </w:rPr>
              <w:t xml:space="preserve">　</w:t>
            </w:r>
            <w:r>
              <w:rPr>
                <w:rFonts w:eastAsia="ＭＳ Ｐ明朝"/>
              </w:rPr>
              <w:t>CR</w:t>
            </w:r>
            <w:r>
              <w:rPr>
                <w:rFonts w:eastAsia="ＭＳ Ｐ明朝" w:hint="eastAsia"/>
              </w:rPr>
              <w:t>未作成により、</w:t>
            </w:r>
            <w:proofErr w:type="spellStart"/>
            <w:r>
              <w:rPr>
                <w:rFonts w:eastAsia="ＭＳ Ｐ明朝"/>
              </w:rPr>
              <w:t>LiteS</w:t>
            </w:r>
            <w:proofErr w:type="spellEnd"/>
            <w:r>
              <w:rPr>
                <w:rFonts w:eastAsia="ＭＳ Ｐ明朝" w:hint="eastAsia"/>
              </w:rPr>
              <w:t>規約</w:t>
            </w:r>
            <w:r>
              <w:rPr>
                <w:rFonts w:eastAsia="ＭＳ Ｐ明朝"/>
              </w:rPr>
              <w:t>WG</w:t>
            </w:r>
            <w:r>
              <w:rPr>
                <w:rFonts w:eastAsia="ＭＳ Ｐ明朝" w:hint="eastAsia"/>
              </w:rPr>
              <w:t>に提示する。）</w:t>
            </w:r>
          </w:p>
          <w:p w14:paraId="0B9F0693" w14:textId="77777777" w:rsidR="00FE5EBB" w:rsidRPr="00B35342" w:rsidRDefault="00FE5EBB" w:rsidP="007C3AE4">
            <w:pPr>
              <w:spacing w:line="320" w:lineRule="exact"/>
              <w:rPr>
                <w:rFonts w:asciiTheme="minorHAnsi" w:eastAsia="ＭＳ Ｐ明朝" w:hAnsiTheme="minorHAnsi" w:cs="ＭＳ Ｐゴシック"/>
                <w:bCs/>
                <w:szCs w:val="21"/>
              </w:rPr>
            </w:pPr>
          </w:p>
          <w:p w14:paraId="6ECBF22B" w14:textId="77777777" w:rsidR="00FE5EBB" w:rsidRPr="00B35342" w:rsidRDefault="00FE5EBB" w:rsidP="007C3AE4">
            <w:pPr>
              <w:spacing w:line="320" w:lineRule="exact"/>
              <w:rPr>
                <w:rFonts w:asciiTheme="minorHAnsi" w:eastAsia="ＭＳ Ｐ明朝" w:hAnsiTheme="minorHAnsi" w:cs="ＭＳ Ｐゴシック"/>
                <w:bCs/>
                <w:szCs w:val="21"/>
              </w:rPr>
            </w:pPr>
          </w:p>
        </w:tc>
      </w:tr>
      <w:tr w:rsidR="00FE5EBB" w:rsidRPr="00C14DE8" w14:paraId="329F7954" w14:textId="77777777" w:rsidTr="007C3AE4">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C14DE8" w:rsidRDefault="00FE5EBB" w:rsidP="007C3AE4">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C14DE8" w:rsidRDefault="00FE5EBB" w:rsidP="007C3AE4">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7A084724" w14:textId="77777777" w:rsidR="00FE5EBB" w:rsidRPr="00C14DE8" w:rsidRDefault="00FE5EBB" w:rsidP="007C3AE4">
            <w:pPr>
              <w:spacing w:line="320" w:lineRule="exact"/>
            </w:pPr>
          </w:p>
          <w:p w14:paraId="2A9E31B5" w14:textId="77777777" w:rsidR="00FE5EBB" w:rsidRPr="00C14DE8" w:rsidRDefault="00FE5EBB" w:rsidP="007C3AE4">
            <w:pPr>
              <w:spacing w:line="320" w:lineRule="exact"/>
            </w:pPr>
          </w:p>
          <w:p w14:paraId="11E5A960" w14:textId="77777777" w:rsidR="00FE5EBB" w:rsidRPr="00C14DE8" w:rsidRDefault="00FE5EBB" w:rsidP="007C3AE4">
            <w:pPr>
              <w:spacing w:line="320" w:lineRule="exact"/>
            </w:pPr>
          </w:p>
        </w:tc>
      </w:tr>
    </w:tbl>
    <w:p w14:paraId="2AFE60DC" w14:textId="77777777" w:rsidR="00FE5EBB" w:rsidRPr="00B7578B"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B7578B" w14:paraId="56046ED4" w14:textId="77777777" w:rsidTr="007C3AE4">
        <w:trPr>
          <w:trHeight w:val="705"/>
          <w:jc w:val="center"/>
        </w:trPr>
        <w:tc>
          <w:tcPr>
            <w:tcW w:w="7491" w:type="dxa"/>
          </w:tcPr>
          <w:p w14:paraId="7BD6AD7D" w14:textId="77777777" w:rsidR="00FE5EBB" w:rsidRPr="00C14DE8" w:rsidRDefault="00FE5EBB" w:rsidP="007C3AE4">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75CA7EE1"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○：問題なし</w:t>
            </w:r>
          </w:p>
          <w:p w14:paraId="74728249"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67FD10CB"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／：対象外／該当しない</w:t>
            </w:r>
          </w:p>
          <w:p w14:paraId="727A39B3" w14:textId="77777777" w:rsidR="00FE5EBB" w:rsidRPr="00B7578B" w:rsidRDefault="00FE5EBB" w:rsidP="007C3AE4">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031C9CF3" w14:textId="77777777" w:rsidR="00FE5EBB" w:rsidRDefault="00FE5EBB" w:rsidP="00FE5EBB">
      <w:pPr>
        <w:spacing w:line="300" w:lineRule="exact"/>
        <w:rPr>
          <w:rFonts w:ascii="ＭＳ Ｐゴシック" w:eastAsia="ＭＳ Ｐゴシック" w:hAnsi="ＭＳ Ｐゴシック"/>
          <w:b/>
        </w:rPr>
      </w:pPr>
    </w:p>
    <w:p w14:paraId="7BBDD943" w14:textId="77777777" w:rsidR="00FE5EBB" w:rsidRPr="00C972EB" w:rsidRDefault="00FE5EBB" w:rsidP="00FE5EBB">
      <w:pPr>
        <w:spacing w:line="300" w:lineRule="exact"/>
        <w:rPr>
          <w:rFonts w:ascii="ＭＳ Ｐゴシック" w:eastAsia="ＭＳ Ｐゴシック" w:hAnsi="ＭＳ Ｐゴシック"/>
          <w:b/>
        </w:rPr>
      </w:pPr>
    </w:p>
    <w:p w14:paraId="0FC860DE" w14:textId="77777777" w:rsidR="008611AE" w:rsidRPr="00FE5EBB" w:rsidRDefault="008611AE">
      <w:pPr>
        <w:widowControl/>
        <w:jc w:val="left"/>
        <w:rPr>
          <w:rFonts w:ascii="ＭＳ 明朝" w:hAnsi="Times New Roman"/>
          <w:color w:val="000000"/>
        </w:rPr>
      </w:pPr>
    </w:p>
    <w:sectPr w:rsidR="008611AE" w:rsidRPr="00FE5EBB"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B5C0" w14:textId="77777777" w:rsidR="008F1231" w:rsidRDefault="008F1231">
      <w:r>
        <w:separator/>
      </w:r>
    </w:p>
  </w:endnote>
  <w:endnote w:type="continuationSeparator" w:id="0">
    <w:p w14:paraId="39C91983" w14:textId="77777777" w:rsidR="008F1231" w:rsidRDefault="008F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77777777" w:rsidR="00EE4349" w:rsidRDefault="00EE434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43B86402" w14:textId="77777777" w:rsidR="00EE4349" w:rsidRDefault="00EE4349" w:rsidP="000D2A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27FA0B2A" w:rsidR="00EE4349" w:rsidRDefault="00EE4349" w:rsidP="007879C2">
    <w:pPr>
      <w:pStyle w:val="a4"/>
      <w:framePr w:wrap="around" w:vAnchor="text" w:hAnchor="margin" w:xAlign="center" w:y="1"/>
      <w:rPr>
        <w:rStyle w:val="a5"/>
      </w:rPr>
    </w:pPr>
    <w:r>
      <w:rPr>
        <w:rStyle w:val="a5"/>
        <w:rFonts w:ascii="ＭＳ Ｐゴシック" w:eastAsia="ＭＳ Ｐゴシック" w:hAnsi="ＭＳ Ｐゴシック"/>
      </w:rPr>
      <w:fldChar w:fldCharType="begin"/>
    </w:r>
    <w:r>
      <w:rPr>
        <w:rStyle w:val="a5"/>
        <w:rFonts w:ascii="ＭＳ Ｐゴシック" w:eastAsia="ＭＳ Ｐゴシック" w:hAnsi="ＭＳ Ｐゴシック"/>
      </w:rPr>
      <w:instrText xml:space="preserve">PAGE  </w:instrText>
    </w:r>
    <w:r>
      <w:rPr>
        <w:rStyle w:val="a5"/>
        <w:rFonts w:ascii="ＭＳ Ｐゴシック" w:eastAsia="ＭＳ Ｐゴシック" w:hAnsi="ＭＳ Ｐゴシック"/>
      </w:rPr>
      <w:fldChar w:fldCharType="separate"/>
    </w:r>
    <w:r w:rsidR="00624A5B">
      <w:rPr>
        <w:rStyle w:val="a5"/>
        <w:rFonts w:ascii="ＭＳ Ｐゴシック" w:eastAsia="ＭＳ Ｐゴシック" w:hAnsi="ＭＳ Ｐゴシック"/>
        <w:noProof/>
      </w:rPr>
      <w:t>1</w:t>
    </w:r>
    <w:r>
      <w:rPr>
        <w:rStyle w:val="a5"/>
        <w:rFonts w:ascii="ＭＳ Ｐゴシック" w:eastAsia="ＭＳ Ｐゴシック" w:hAnsi="ＭＳ Ｐゴシック"/>
      </w:rPr>
      <w:fldChar w:fldCharType="end"/>
    </w:r>
  </w:p>
  <w:p w14:paraId="51F700C5" w14:textId="77777777" w:rsidR="00EE4349" w:rsidRDefault="00EE43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A24D" w14:textId="77777777" w:rsidR="008F1231" w:rsidRDefault="008F1231">
      <w:r>
        <w:separator/>
      </w:r>
    </w:p>
  </w:footnote>
  <w:footnote w:type="continuationSeparator" w:id="0">
    <w:p w14:paraId="269DA186" w14:textId="77777777" w:rsidR="008F1231" w:rsidRDefault="008F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EE4349" w:rsidRPr="003D7E8C" w:rsidRDefault="00EE4349">
    <w:pPr>
      <w:pStyle w:val="a6"/>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21EF" w14:textId="4BBE2B56" w:rsidR="00013E3B" w:rsidRPr="00EB170C" w:rsidRDefault="00013E3B" w:rsidP="00013E3B">
    <w:pPr>
      <w:pStyle w:val="a6"/>
      <w:wordWrap w:val="0"/>
      <w:jc w:val="right"/>
      <w:rPr>
        <w:szCs w:val="21"/>
      </w:rPr>
    </w:pPr>
    <w:r w:rsidRPr="00EB170C">
      <w:rPr>
        <w:rFonts w:hint="eastAsia"/>
        <w:szCs w:val="21"/>
      </w:rPr>
      <w:t>201</w:t>
    </w:r>
    <w:r>
      <w:rPr>
        <w:rFonts w:hint="eastAsia"/>
        <w:szCs w:val="21"/>
      </w:rPr>
      <w:t>9</w:t>
    </w:r>
    <w:r w:rsidRPr="00EB170C">
      <w:rPr>
        <w:rFonts w:hint="eastAsia"/>
        <w:szCs w:val="21"/>
      </w:rPr>
      <w:t>年度</w:t>
    </w:r>
    <w:r w:rsidR="00784EF8">
      <w:rPr>
        <w:rFonts w:hint="eastAsia"/>
        <w:szCs w:val="21"/>
      </w:rPr>
      <w:t xml:space="preserve">　</w:t>
    </w:r>
    <w:r w:rsidRPr="00EB170C">
      <w:rPr>
        <w:rFonts w:hint="eastAsia"/>
        <w:szCs w:val="21"/>
      </w:rPr>
      <w:t>情報化評議会</w:t>
    </w:r>
    <w:r w:rsidRPr="00EB170C">
      <w:rPr>
        <w:rFonts w:hint="eastAsia"/>
        <w:szCs w:val="21"/>
      </w:rPr>
      <w:t>(CI-NET)</w:t>
    </w:r>
    <w:r>
      <w:rPr>
        <w:rFonts w:hint="eastAsia"/>
        <w:szCs w:val="21"/>
      </w:rPr>
      <w:t xml:space="preserve">　</w:t>
    </w:r>
    <w:r w:rsidRPr="00EB170C">
      <w:rPr>
        <w:rFonts w:hint="eastAsia"/>
        <w:szCs w:val="21"/>
      </w:rPr>
      <w:t>標準委員会</w:t>
    </w:r>
    <w:r w:rsidR="000E70BE">
      <w:rPr>
        <w:rFonts w:hint="eastAsia"/>
        <w:szCs w:val="21"/>
      </w:rPr>
      <w:t xml:space="preserve">　</w:t>
    </w:r>
    <w:r w:rsidRPr="00EB170C">
      <w:rPr>
        <w:rFonts w:hint="eastAsia"/>
        <w:szCs w:val="21"/>
      </w:rPr>
      <w:t>第</w:t>
    </w:r>
    <w:r w:rsidR="00402070">
      <w:rPr>
        <w:rFonts w:hint="eastAsia"/>
        <w:szCs w:val="21"/>
      </w:rPr>
      <w:t>3</w:t>
    </w:r>
    <w:r w:rsidRPr="00EB170C">
      <w:rPr>
        <w:rFonts w:hint="eastAsia"/>
        <w:szCs w:val="21"/>
      </w:rPr>
      <w:t>回</w:t>
    </w:r>
    <w:r>
      <w:rPr>
        <w:rFonts w:hint="eastAsia"/>
        <w:szCs w:val="21"/>
      </w:rPr>
      <w:t xml:space="preserve">　資料</w:t>
    </w:r>
    <w:r w:rsidR="00402070">
      <w:rPr>
        <w:rFonts w:hint="eastAsia"/>
        <w:szCs w:val="21"/>
      </w:rPr>
      <w:t>4</w:t>
    </w:r>
  </w:p>
  <w:p w14:paraId="28C4996C" w14:textId="762F2107" w:rsidR="00EE4349" w:rsidRDefault="00013E3B" w:rsidP="00013E3B">
    <w:pPr>
      <w:pStyle w:val="a6"/>
      <w:jc w:val="right"/>
    </w:pPr>
    <w:r w:rsidRPr="00EB170C">
      <w:rPr>
        <w:rFonts w:hint="eastAsia"/>
        <w:szCs w:val="21"/>
      </w:rPr>
      <w:t>20</w:t>
    </w:r>
    <w:r w:rsidR="00B53001">
      <w:rPr>
        <w:rFonts w:hint="eastAsia"/>
        <w:szCs w:val="21"/>
      </w:rPr>
      <w:t>20</w:t>
    </w:r>
    <w:r w:rsidRPr="00EB170C">
      <w:rPr>
        <w:rFonts w:hint="eastAsia"/>
        <w:szCs w:val="21"/>
      </w:rPr>
      <w:t>年</w:t>
    </w:r>
    <w:r w:rsidR="00402070">
      <w:rPr>
        <w:rFonts w:hint="eastAsia"/>
        <w:szCs w:val="21"/>
      </w:rPr>
      <w:t>2</w:t>
    </w:r>
    <w:r w:rsidRPr="00EB170C">
      <w:rPr>
        <w:rFonts w:hint="eastAsia"/>
        <w:szCs w:val="21"/>
      </w:rPr>
      <w:t>月</w:t>
    </w:r>
    <w:r w:rsidR="00B53001">
      <w:rPr>
        <w:rFonts w:hint="eastAsia"/>
        <w:szCs w:val="21"/>
      </w:rPr>
      <w:t>1</w:t>
    </w:r>
    <w:r w:rsidR="00402070">
      <w:rPr>
        <w:rFonts w:hint="eastAsia"/>
        <w:szCs w:val="21"/>
      </w:rPr>
      <w:t>4</w:t>
    </w:r>
    <w:r w:rsidRPr="00EB170C">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566200C"/>
    <w:multiLevelType w:val="hybridMultilevel"/>
    <w:tmpl w:val="79C054A8"/>
    <w:lvl w:ilvl="0" w:tplc="350457CC">
      <w:start w:val="1219"/>
      <w:numFmt w:val="bullet"/>
      <w:lvlText w:val="・"/>
      <w:lvlJc w:val="left"/>
      <w:pPr>
        <w:ind w:left="420" w:hanging="420"/>
      </w:pPr>
      <w:rPr>
        <w:rFonts w:ascii="ＭＳ Ｐ明朝" w:eastAsia="ＭＳ Ｐ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724F7B"/>
    <w:multiLevelType w:val="hybridMultilevel"/>
    <w:tmpl w:val="789ECE4C"/>
    <w:lvl w:ilvl="0" w:tplc="AF7EF1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3E8E1FF3"/>
    <w:multiLevelType w:val="multilevel"/>
    <w:tmpl w:val="6F6632E2"/>
    <w:lvl w:ilvl="0">
      <w:start w:val="1"/>
      <w:numFmt w:val="decimal"/>
      <w:pStyle w:val="1"/>
      <w:lvlText w:val="%1."/>
      <w:lvlJc w:val="left"/>
      <w:pPr>
        <w:tabs>
          <w:tab w:val="num" w:pos="284"/>
        </w:tabs>
        <w:ind w:left="284" w:hanging="284"/>
      </w:pPr>
      <w:rPr>
        <w:rFonts w:ascii="Century" w:eastAsia="ＭＳ 明朝" w:hAnsi="Century" w:hint="default"/>
        <w:b w:val="0"/>
        <w:i w:val="0"/>
        <w:sz w:val="22"/>
        <w:szCs w:val="22"/>
      </w:rPr>
    </w:lvl>
    <w:lvl w:ilvl="1">
      <w:start w:val="1"/>
      <w:numFmt w:val="decimal"/>
      <w:pStyle w:val="2"/>
      <w:lvlText w:val="(%2)"/>
      <w:lvlJc w:val="left"/>
      <w:pPr>
        <w:tabs>
          <w:tab w:val="num" w:pos="397"/>
        </w:tabs>
        <w:ind w:left="397" w:hanging="397"/>
      </w:pPr>
      <w:rPr>
        <w:rFonts w:ascii="Century" w:eastAsia="ＭＳ 明朝" w:hAnsi="Century" w:hint="default"/>
        <w:sz w:val="22"/>
      </w:rPr>
    </w:lvl>
    <w:lvl w:ilvl="2">
      <w:start w:val="1"/>
      <w:numFmt w:val="decimal"/>
      <w:pStyle w:val="3"/>
      <w:lvlText w:val="%3) "/>
      <w:lvlJc w:val="left"/>
      <w:pPr>
        <w:tabs>
          <w:tab w:val="num" w:pos="567"/>
        </w:tabs>
        <w:ind w:left="567" w:hanging="283"/>
      </w:pPr>
      <w:rPr>
        <w:rFonts w:ascii="Century" w:eastAsia="ＭＳ Ｐ明朝" w:hAnsi="Century" w:hint="default"/>
        <w:b w:val="0"/>
        <w:i w:val="0"/>
        <w:sz w:val="22"/>
        <w:szCs w:val="21"/>
      </w:rPr>
    </w:lvl>
    <w:lvl w:ilvl="3">
      <w:start w:val="1"/>
      <w:numFmt w:val="decimalEnclosedCircle"/>
      <w:pStyle w:val="4"/>
      <w:lvlText w:val="%4"/>
      <w:lvlJc w:val="left"/>
      <w:pPr>
        <w:tabs>
          <w:tab w:val="num" w:pos="851"/>
        </w:tabs>
        <w:ind w:left="851" w:hanging="284"/>
      </w:pPr>
      <w:rPr>
        <w:rFonts w:ascii="Century" w:eastAsia="ＭＳ 明朝" w:hAnsi="Century" w:hint="default"/>
        <w:b w:val="0"/>
        <w:i w:val="0"/>
        <w:sz w:val="22"/>
      </w:rPr>
    </w:lvl>
    <w:lvl w:ilvl="4">
      <w:start w:val="1"/>
      <w:numFmt w:val="decimalEnclosedCircle"/>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8"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11"/>
  </w:num>
  <w:num w:numId="4">
    <w:abstractNumId w:val="0"/>
  </w:num>
  <w:num w:numId="5">
    <w:abstractNumId w:val="7"/>
  </w:num>
  <w:num w:numId="6">
    <w:abstractNumId w:val="5"/>
  </w:num>
  <w:num w:numId="7">
    <w:abstractNumId w:val="9"/>
  </w:num>
  <w:num w:numId="8">
    <w:abstractNumId w:val="10"/>
  </w:num>
  <w:num w:numId="9">
    <w:abstractNumId w:val="8"/>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1EBD"/>
    <w:rsid w:val="00036365"/>
    <w:rsid w:val="000373A5"/>
    <w:rsid w:val="00041593"/>
    <w:rsid w:val="00052236"/>
    <w:rsid w:val="00053FBF"/>
    <w:rsid w:val="000677BD"/>
    <w:rsid w:val="000706A5"/>
    <w:rsid w:val="00070F1E"/>
    <w:rsid w:val="000748BA"/>
    <w:rsid w:val="00075B7C"/>
    <w:rsid w:val="000805D5"/>
    <w:rsid w:val="00082C30"/>
    <w:rsid w:val="000831F4"/>
    <w:rsid w:val="00086525"/>
    <w:rsid w:val="00086ABD"/>
    <w:rsid w:val="00092C3D"/>
    <w:rsid w:val="00096697"/>
    <w:rsid w:val="00097322"/>
    <w:rsid w:val="00097D37"/>
    <w:rsid w:val="000A111D"/>
    <w:rsid w:val="000A79E3"/>
    <w:rsid w:val="000A7FAF"/>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E70BE"/>
    <w:rsid w:val="000E74E9"/>
    <w:rsid w:val="000F235F"/>
    <w:rsid w:val="000F6A24"/>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20D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B90"/>
    <w:rsid w:val="001F66D1"/>
    <w:rsid w:val="001F694D"/>
    <w:rsid w:val="002019ED"/>
    <w:rsid w:val="00202781"/>
    <w:rsid w:val="002052D8"/>
    <w:rsid w:val="00206929"/>
    <w:rsid w:val="0020724A"/>
    <w:rsid w:val="0020748F"/>
    <w:rsid w:val="00210DD7"/>
    <w:rsid w:val="0021123A"/>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5FEE"/>
    <w:rsid w:val="00236123"/>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F34"/>
    <w:rsid w:val="00293D40"/>
    <w:rsid w:val="00296982"/>
    <w:rsid w:val="00297F23"/>
    <w:rsid w:val="002A0889"/>
    <w:rsid w:val="002A5431"/>
    <w:rsid w:val="002A7ABE"/>
    <w:rsid w:val="002B0F2F"/>
    <w:rsid w:val="002B3B2A"/>
    <w:rsid w:val="002B7F7E"/>
    <w:rsid w:val="002C379B"/>
    <w:rsid w:val="002C4952"/>
    <w:rsid w:val="002D1DB8"/>
    <w:rsid w:val="002D2465"/>
    <w:rsid w:val="002D2FB4"/>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3E1"/>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2070"/>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58DF"/>
    <w:rsid w:val="004A7968"/>
    <w:rsid w:val="004B21A7"/>
    <w:rsid w:val="004B281A"/>
    <w:rsid w:val="004B2DEA"/>
    <w:rsid w:val="004B55B7"/>
    <w:rsid w:val="004B612C"/>
    <w:rsid w:val="004C06C2"/>
    <w:rsid w:val="004C2F9A"/>
    <w:rsid w:val="004C4290"/>
    <w:rsid w:val="004C5622"/>
    <w:rsid w:val="004C6F16"/>
    <w:rsid w:val="004C7334"/>
    <w:rsid w:val="004C7D5A"/>
    <w:rsid w:val="004D1FB5"/>
    <w:rsid w:val="004D2D2C"/>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23A"/>
    <w:rsid w:val="00514E48"/>
    <w:rsid w:val="00516E0C"/>
    <w:rsid w:val="005207F1"/>
    <w:rsid w:val="00521FBD"/>
    <w:rsid w:val="00522A08"/>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3B8E"/>
    <w:rsid w:val="0055425D"/>
    <w:rsid w:val="00554CA0"/>
    <w:rsid w:val="0055554D"/>
    <w:rsid w:val="0055619B"/>
    <w:rsid w:val="00556BCD"/>
    <w:rsid w:val="00557673"/>
    <w:rsid w:val="00561009"/>
    <w:rsid w:val="00562D31"/>
    <w:rsid w:val="005636C3"/>
    <w:rsid w:val="0056527B"/>
    <w:rsid w:val="00566064"/>
    <w:rsid w:val="005673C9"/>
    <w:rsid w:val="00573229"/>
    <w:rsid w:val="00574AEB"/>
    <w:rsid w:val="00574D1D"/>
    <w:rsid w:val="005753BB"/>
    <w:rsid w:val="00576DB9"/>
    <w:rsid w:val="00583339"/>
    <w:rsid w:val="00584AC5"/>
    <w:rsid w:val="005867B9"/>
    <w:rsid w:val="0059059B"/>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020E"/>
    <w:rsid w:val="005F2DCD"/>
    <w:rsid w:val="005F31CF"/>
    <w:rsid w:val="005F358A"/>
    <w:rsid w:val="005F3F32"/>
    <w:rsid w:val="005F4ECC"/>
    <w:rsid w:val="005F5EBF"/>
    <w:rsid w:val="005F6731"/>
    <w:rsid w:val="0060250D"/>
    <w:rsid w:val="006037F7"/>
    <w:rsid w:val="00603C00"/>
    <w:rsid w:val="00605A02"/>
    <w:rsid w:val="006060C1"/>
    <w:rsid w:val="006076BF"/>
    <w:rsid w:val="00610856"/>
    <w:rsid w:val="00615B8C"/>
    <w:rsid w:val="00621DEA"/>
    <w:rsid w:val="00623B82"/>
    <w:rsid w:val="00624A5B"/>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0EB3"/>
    <w:rsid w:val="006D1833"/>
    <w:rsid w:val="006D4DA8"/>
    <w:rsid w:val="006D5F5C"/>
    <w:rsid w:val="006D632C"/>
    <w:rsid w:val="006E2CE3"/>
    <w:rsid w:val="006F2CDB"/>
    <w:rsid w:val="006F310A"/>
    <w:rsid w:val="0070273E"/>
    <w:rsid w:val="00713EDA"/>
    <w:rsid w:val="00714147"/>
    <w:rsid w:val="00716275"/>
    <w:rsid w:val="0072173F"/>
    <w:rsid w:val="00721F33"/>
    <w:rsid w:val="00722579"/>
    <w:rsid w:val="0072377F"/>
    <w:rsid w:val="00723992"/>
    <w:rsid w:val="00723CC1"/>
    <w:rsid w:val="00725400"/>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4EF8"/>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67DB7"/>
    <w:rsid w:val="00870159"/>
    <w:rsid w:val="00870181"/>
    <w:rsid w:val="0087110D"/>
    <w:rsid w:val="00871B34"/>
    <w:rsid w:val="00871F5A"/>
    <w:rsid w:val="00874650"/>
    <w:rsid w:val="00876C87"/>
    <w:rsid w:val="00877C00"/>
    <w:rsid w:val="00877C9D"/>
    <w:rsid w:val="00881ABF"/>
    <w:rsid w:val="00884A98"/>
    <w:rsid w:val="008929DD"/>
    <w:rsid w:val="008A0C67"/>
    <w:rsid w:val="008A4AFF"/>
    <w:rsid w:val="008A7292"/>
    <w:rsid w:val="008B0E64"/>
    <w:rsid w:val="008B3C4B"/>
    <w:rsid w:val="008B4710"/>
    <w:rsid w:val="008D009B"/>
    <w:rsid w:val="008D464E"/>
    <w:rsid w:val="008D48B0"/>
    <w:rsid w:val="008D49A1"/>
    <w:rsid w:val="008D4CBF"/>
    <w:rsid w:val="008D7686"/>
    <w:rsid w:val="008E04B2"/>
    <w:rsid w:val="008E14BE"/>
    <w:rsid w:val="008E18D4"/>
    <w:rsid w:val="008E6965"/>
    <w:rsid w:val="008F0FFA"/>
    <w:rsid w:val="008F1231"/>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5C0C"/>
    <w:rsid w:val="009361FF"/>
    <w:rsid w:val="00940EA5"/>
    <w:rsid w:val="00942C1B"/>
    <w:rsid w:val="00943C22"/>
    <w:rsid w:val="00946031"/>
    <w:rsid w:val="0094612F"/>
    <w:rsid w:val="009472EE"/>
    <w:rsid w:val="0095369C"/>
    <w:rsid w:val="009546F8"/>
    <w:rsid w:val="00954EF9"/>
    <w:rsid w:val="009654DD"/>
    <w:rsid w:val="00972E2B"/>
    <w:rsid w:val="00976F33"/>
    <w:rsid w:val="0098262B"/>
    <w:rsid w:val="00987921"/>
    <w:rsid w:val="00990352"/>
    <w:rsid w:val="0099085A"/>
    <w:rsid w:val="009A0B37"/>
    <w:rsid w:val="009A183D"/>
    <w:rsid w:val="009A1E62"/>
    <w:rsid w:val="009A3FAE"/>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114E5"/>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5E6E"/>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290"/>
    <w:rsid w:val="00B04590"/>
    <w:rsid w:val="00B04BF3"/>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5342"/>
    <w:rsid w:val="00B372CA"/>
    <w:rsid w:val="00B37D44"/>
    <w:rsid w:val="00B429A8"/>
    <w:rsid w:val="00B452AB"/>
    <w:rsid w:val="00B472A2"/>
    <w:rsid w:val="00B52349"/>
    <w:rsid w:val="00B53001"/>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372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2791"/>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162B9"/>
    <w:rsid w:val="00D210C1"/>
    <w:rsid w:val="00D21768"/>
    <w:rsid w:val="00D236C1"/>
    <w:rsid w:val="00D24309"/>
    <w:rsid w:val="00D25453"/>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129"/>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1DC4"/>
    <w:rsid w:val="00E47092"/>
    <w:rsid w:val="00E479F7"/>
    <w:rsid w:val="00E56214"/>
    <w:rsid w:val="00E65532"/>
    <w:rsid w:val="00E736B1"/>
    <w:rsid w:val="00E7376C"/>
    <w:rsid w:val="00E9466F"/>
    <w:rsid w:val="00E97247"/>
    <w:rsid w:val="00EA11CF"/>
    <w:rsid w:val="00EA3269"/>
    <w:rsid w:val="00EA4C98"/>
    <w:rsid w:val="00EA5C96"/>
    <w:rsid w:val="00EA64B2"/>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2233"/>
    <w:rsid w:val="00F849C7"/>
    <w:rsid w:val="00F86316"/>
    <w:rsid w:val="00F86639"/>
    <w:rsid w:val="00F874FD"/>
    <w:rsid w:val="00F90BEC"/>
    <w:rsid w:val="00F9126E"/>
    <w:rsid w:val="00F9280C"/>
    <w:rsid w:val="00F94E90"/>
    <w:rsid w:val="00F96839"/>
    <w:rsid w:val="00F976D6"/>
    <w:rsid w:val="00FA02F0"/>
    <w:rsid w:val="00FA3CFA"/>
    <w:rsid w:val="00FA67F7"/>
    <w:rsid w:val="00FB317B"/>
    <w:rsid w:val="00FB51A9"/>
    <w:rsid w:val="00FB54B8"/>
    <w:rsid w:val="00FC067E"/>
    <w:rsid w:val="00FC11C8"/>
    <w:rsid w:val="00FC14E4"/>
    <w:rsid w:val="00FC2934"/>
    <w:rsid w:val="00FC3E97"/>
    <w:rsid w:val="00FC4CEA"/>
    <w:rsid w:val="00FC67DD"/>
    <w:rsid w:val="00FD1544"/>
    <w:rsid w:val="00FD2069"/>
    <w:rsid w:val="00FD2089"/>
    <w:rsid w:val="00FD593C"/>
    <w:rsid w:val="00FD6590"/>
    <w:rsid w:val="00FD76CB"/>
    <w:rsid w:val="00FE4E4E"/>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696C"/>
    <w:pPr>
      <w:widowControl w:val="0"/>
      <w:jc w:val="both"/>
    </w:pPr>
    <w:rPr>
      <w:kern w:val="2"/>
      <w:sz w:val="21"/>
      <w:szCs w:val="24"/>
    </w:rPr>
  </w:style>
  <w:style w:type="paragraph" w:styleId="1">
    <w:name w:val="heading 1"/>
    <w:basedOn w:val="a"/>
    <w:next w:val="a"/>
    <w:link w:val="10"/>
    <w:uiPriority w:val="9"/>
    <w:qFormat/>
    <w:rsid w:val="00BD3721"/>
    <w:pPr>
      <w:numPr>
        <w:numId w:val="11"/>
      </w:numPr>
      <w:autoSpaceDE w:val="0"/>
      <w:autoSpaceDN w:val="0"/>
      <w:adjustRightInd w:val="0"/>
      <w:outlineLvl w:val="0"/>
    </w:pPr>
    <w:rPr>
      <w:rFonts w:asciiTheme="minorHAnsi" w:eastAsia="ＭＳ Ｐゴシック" w:hAnsiTheme="minorHAnsi" w:cs="ＭＳ Ｐゴシック"/>
      <w:sz w:val="22"/>
      <w:szCs w:val="21"/>
    </w:rPr>
  </w:style>
  <w:style w:type="paragraph" w:styleId="2">
    <w:name w:val="heading 2"/>
    <w:basedOn w:val="a"/>
    <w:next w:val="a"/>
    <w:link w:val="20"/>
    <w:uiPriority w:val="9"/>
    <w:semiHidden/>
    <w:unhideWhenUsed/>
    <w:qFormat/>
    <w:rsid w:val="00BD3721"/>
    <w:pPr>
      <w:numPr>
        <w:ilvl w:val="1"/>
        <w:numId w:val="11"/>
      </w:numPr>
      <w:adjustRightInd w:val="0"/>
      <w:spacing w:line="360" w:lineRule="atLeast"/>
      <w:jc w:val="left"/>
      <w:outlineLvl w:val="1"/>
    </w:pPr>
    <w:rPr>
      <w:rFonts w:asciiTheme="minorHAnsi" w:eastAsia="ＭＳ Ｐゴシック" w:hAnsiTheme="minorHAnsi" w:cs="ＭＳ Ｐゴシック"/>
      <w:sz w:val="22"/>
      <w:szCs w:val="22"/>
    </w:rPr>
  </w:style>
  <w:style w:type="paragraph" w:styleId="3">
    <w:name w:val="heading 3"/>
    <w:basedOn w:val="a0"/>
    <w:next w:val="a"/>
    <w:link w:val="30"/>
    <w:uiPriority w:val="9"/>
    <w:semiHidden/>
    <w:unhideWhenUsed/>
    <w:qFormat/>
    <w:rsid w:val="00BD3721"/>
    <w:pPr>
      <w:numPr>
        <w:ilvl w:val="2"/>
        <w:numId w:val="11"/>
      </w:numPr>
      <w:adjustRightInd w:val="0"/>
      <w:spacing w:line="360" w:lineRule="atLeast"/>
      <w:ind w:leftChars="0" w:left="0"/>
      <w:jc w:val="left"/>
      <w:outlineLvl w:val="2"/>
    </w:pPr>
    <w:rPr>
      <w:rFonts w:asciiTheme="minorHAnsi" w:eastAsia="ＭＳ Ｐゴシック" w:hAnsiTheme="minorHAnsi" w:cs="ＭＳ Ｐゴシック"/>
      <w:sz w:val="22"/>
      <w:szCs w:val="21"/>
    </w:rPr>
  </w:style>
  <w:style w:type="paragraph" w:styleId="4">
    <w:name w:val="heading 4"/>
    <w:basedOn w:val="a"/>
    <w:next w:val="a"/>
    <w:link w:val="40"/>
    <w:uiPriority w:val="9"/>
    <w:semiHidden/>
    <w:unhideWhenUsed/>
    <w:qFormat/>
    <w:rsid w:val="00BD3721"/>
    <w:pPr>
      <w:keepNext/>
      <w:numPr>
        <w:ilvl w:val="3"/>
        <w:numId w:val="11"/>
      </w:numPr>
      <w:adjustRightInd w:val="0"/>
      <w:spacing w:line="360" w:lineRule="atLeast"/>
      <w:jc w:val="left"/>
      <w:outlineLvl w:val="3"/>
    </w:pPr>
    <w:rPr>
      <w:rFonts w:asciiTheme="minorHAnsi" w:eastAsia="ＭＳ Ｐゴシック" w:hAnsiTheme="minorHAnsi" w:cs="ＭＳ Ｐゴシック"/>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252"/>
        <w:tab w:val="right" w:pos="8504"/>
      </w:tabs>
      <w:snapToGrid w:val="0"/>
    </w:pPr>
  </w:style>
  <w:style w:type="character" w:styleId="a5">
    <w:name w:val="page number"/>
    <w:basedOn w:val="a1"/>
  </w:style>
  <w:style w:type="paragraph" w:styleId="a6">
    <w:name w:val="header"/>
    <w:basedOn w:val="a"/>
    <w:link w:val="a7"/>
    <w:pPr>
      <w:tabs>
        <w:tab w:val="center" w:pos="4252"/>
        <w:tab w:val="right" w:pos="8504"/>
      </w:tabs>
      <w:snapToGrid w:val="0"/>
    </w:pPr>
  </w:style>
  <w:style w:type="paragraph" w:styleId="a8">
    <w:name w:val="Closing"/>
    <w:basedOn w:val="a"/>
    <w:next w:val="a"/>
    <w:pPr>
      <w:jc w:val="right"/>
    </w:pPr>
  </w:style>
  <w:style w:type="paragraph" w:styleId="a9">
    <w:name w:val="Balloon Text"/>
    <w:basedOn w:val="a"/>
    <w:semiHidden/>
    <w:rsid w:val="00096697"/>
    <w:rPr>
      <w:rFonts w:ascii="Arial" w:eastAsia="ＭＳ ゴシック" w:hAnsi="Arial"/>
      <w:sz w:val="18"/>
      <w:szCs w:val="18"/>
    </w:rPr>
  </w:style>
  <w:style w:type="paragraph" w:styleId="aa">
    <w:name w:val="Body Text"/>
    <w:basedOn w:val="a"/>
    <w:rsid w:val="001865A5"/>
    <w:rPr>
      <w:rFonts w:eastAsia="ＭＳ Ｐ明朝"/>
      <w:sz w:val="20"/>
      <w:szCs w:val="20"/>
      <w:u w:val="single"/>
    </w:rPr>
  </w:style>
  <w:style w:type="table" w:styleId="ab">
    <w:name w:val="Table Grid"/>
    <w:basedOn w:val="a2"/>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65A5"/>
    <w:rPr>
      <w:color w:val="0000FF"/>
      <w:u w:val="single"/>
    </w:rPr>
  </w:style>
  <w:style w:type="paragraph" w:customStyle="1" w:styleId="11">
    <w:name w:val="1)本文"/>
    <w:basedOn w:val="ad"/>
    <w:rsid w:val="001865A5"/>
    <w:pPr>
      <w:adjustRightInd w:val="0"/>
      <w:spacing w:line="360" w:lineRule="atLeast"/>
      <w:ind w:left="240" w:firstLine="240"/>
      <w:jc w:val="left"/>
      <w:textAlignment w:val="baseline"/>
    </w:pPr>
    <w:rPr>
      <w:rFonts w:ascii="Arial" w:hAnsi="Times New Roman"/>
      <w:kern w:val="0"/>
      <w:szCs w:val="20"/>
    </w:rPr>
  </w:style>
  <w:style w:type="paragraph" w:styleId="ad">
    <w:name w:val="Normal Indent"/>
    <w:basedOn w:val="a"/>
    <w:rsid w:val="001865A5"/>
    <w:pPr>
      <w:ind w:left="840"/>
    </w:pPr>
    <w:rPr>
      <w:rFonts w:ascii="ＭＳ 明朝" w:hAnsi="ＭＳ 明朝"/>
      <w:szCs w:val="21"/>
    </w:rPr>
  </w:style>
  <w:style w:type="paragraph" w:styleId="ae">
    <w:name w:val="Date"/>
    <w:basedOn w:val="a"/>
    <w:next w:val="a"/>
    <w:rsid w:val="001865A5"/>
  </w:style>
  <w:style w:type="paragraph" w:styleId="af">
    <w:name w:val="Body Text Indent"/>
    <w:basedOn w:val="a"/>
    <w:rsid w:val="001865A5"/>
    <w:pPr>
      <w:tabs>
        <w:tab w:val="left" w:pos="180"/>
      </w:tabs>
      <w:ind w:leftChars="342" w:left="718" w:firstLine="2"/>
    </w:pPr>
  </w:style>
  <w:style w:type="paragraph" w:styleId="af0">
    <w:name w:val="footnote text"/>
    <w:basedOn w:val="a"/>
    <w:semiHidden/>
    <w:rsid w:val="00AD5A17"/>
    <w:pPr>
      <w:snapToGrid w:val="0"/>
      <w:jc w:val="left"/>
    </w:pPr>
    <w:rPr>
      <w:rFonts w:eastAsia="ＭＳ Ｐ明朝"/>
      <w:szCs w:val="20"/>
    </w:rPr>
  </w:style>
  <w:style w:type="character" w:styleId="af1">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2">
    <w:name w:val="caption"/>
    <w:basedOn w:val="a"/>
    <w:next w:val="a"/>
    <w:link w:val="af3"/>
    <w:qFormat/>
    <w:rsid w:val="00F76264"/>
    <w:pPr>
      <w:spacing w:before="120" w:after="240"/>
    </w:pPr>
    <w:rPr>
      <w:b/>
      <w:bCs/>
      <w:szCs w:val="21"/>
    </w:rPr>
  </w:style>
  <w:style w:type="paragraph" w:styleId="21">
    <w:name w:val="Body Text 2"/>
    <w:basedOn w:val="a"/>
    <w:rsid w:val="00234ED7"/>
    <w:pPr>
      <w:spacing w:line="480" w:lineRule="auto"/>
    </w:pPr>
  </w:style>
  <w:style w:type="paragraph" w:styleId="22">
    <w:name w:val="Body Text Indent 2"/>
    <w:basedOn w:val="a"/>
    <w:rsid w:val="00160870"/>
    <w:pPr>
      <w:spacing w:line="480" w:lineRule="auto"/>
      <w:ind w:left="851"/>
    </w:pPr>
  </w:style>
  <w:style w:type="character" w:customStyle="1" w:styleId="a7">
    <w:name w:val="ヘッダー (文字)"/>
    <w:link w:val="a6"/>
    <w:rsid w:val="00723CC1"/>
    <w:rPr>
      <w:rFonts w:ascii="Century" w:eastAsia="ＭＳ 明朝" w:hAnsi="Century"/>
      <w:kern w:val="2"/>
      <w:sz w:val="21"/>
      <w:szCs w:val="24"/>
      <w:lang w:val="en-US" w:eastAsia="ja-JP" w:bidi="ar-SA"/>
    </w:rPr>
  </w:style>
  <w:style w:type="table" w:styleId="5">
    <w:name w:val="Table Grid 5"/>
    <w:basedOn w:val="a2"/>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0">
    <w:name w:val="List Paragraph"/>
    <w:basedOn w:val="a"/>
    <w:uiPriority w:val="34"/>
    <w:qFormat/>
    <w:rsid w:val="00206929"/>
    <w:pPr>
      <w:ind w:leftChars="400" w:left="840"/>
    </w:pPr>
  </w:style>
  <w:style w:type="character" w:styleId="af4">
    <w:name w:val="annotation reference"/>
    <w:basedOn w:val="a1"/>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1"/>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3">
    <w:name w:val="図表番号 (文字)"/>
    <w:basedOn w:val="a1"/>
    <w:link w:val="af2"/>
    <w:locked/>
    <w:rsid w:val="002F2D8C"/>
    <w:rPr>
      <w:b/>
      <w:bCs/>
      <w:kern w:val="2"/>
      <w:sz w:val="21"/>
      <w:szCs w:val="21"/>
    </w:rPr>
  </w:style>
  <w:style w:type="paragraph" w:customStyle="1" w:styleId="af9">
    <w:name w:val="本文４"/>
    <w:basedOn w:val="aa"/>
    <w:link w:val="afa"/>
    <w:uiPriority w:val="99"/>
    <w:rsid w:val="002F2D8C"/>
    <w:pPr>
      <w:ind w:firstLineChars="100" w:firstLine="100"/>
    </w:pPr>
    <w:rPr>
      <w:rFonts w:eastAsia="ＭＳ 明朝"/>
      <w:sz w:val="22"/>
      <w:szCs w:val="24"/>
      <w:u w:val="none"/>
    </w:rPr>
  </w:style>
  <w:style w:type="character" w:customStyle="1" w:styleId="afa">
    <w:name w:val="本文４ (文字)"/>
    <w:basedOn w:val="a1"/>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 w:type="character" w:customStyle="1" w:styleId="10">
    <w:name w:val="見出し 1 (文字)"/>
    <w:basedOn w:val="a1"/>
    <w:link w:val="1"/>
    <w:uiPriority w:val="9"/>
    <w:rsid w:val="00BD3721"/>
    <w:rPr>
      <w:rFonts w:asciiTheme="minorHAnsi" w:eastAsia="ＭＳ Ｐゴシック" w:hAnsiTheme="minorHAnsi" w:cs="ＭＳ Ｐゴシック"/>
      <w:kern w:val="2"/>
      <w:sz w:val="22"/>
      <w:szCs w:val="21"/>
    </w:rPr>
  </w:style>
  <w:style w:type="character" w:customStyle="1" w:styleId="20">
    <w:name w:val="見出し 2 (文字)"/>
    <w:basedOn w:val="a1"/>
    <w:link w:val="2"/>
    <w:uiPriority w:val="9"/>
    <w:semiHidden/>
    <w:rsid w:val="00BD3721"/>
    <w:rPr>
      <w:rFonts w:asciiTheme="minorHAnsi" w:eastAsia="ＭＳ Ｐゴシック" w:hAnsiTheme="minorHAnsi" w:cs="ＭＳ Ｐゴシック"/>
      <w:kern w:val="2"/>
      <w:sz w:val="22"/>
      <w:szCs w:val="22"/>
    </w:rPr>
  </w:style>
  <w:style w:type="character" w:customStyle="1" w:styleId="30">
    <w:name w:val="見出し 3 (文字)"/>
    <w:basedOn w:val="a1"/>
    <w:link w:val="3"/>
    <w:uiPriority w:val="9"/>
    <w:semiHidden/>
    <w:rsid w:val="00BD3721"/>
    <w:rPr>
      <w:rFonts w:asciiTheme="minorHAnsi" w:eastAsia="ＭＳ Ｐゴシック" w:hAnsiTheme="minorHAnsi" w:cs="ＭＳ Ｐゴシック"/>
      <w:kern w:val="2"/>
      <w:sz w:val="22"/>
      <w:szCs w:val="21"/>
    </w:rPr>
  </w:style>
  <w:style w:type="character" w:customStyle="1" w:styleId="40">
    <w:name w:val="見出し 4 (文字)"/>
    <w:basedOn w:val="a1"/>
    <w:link w:val="4"/>
    <w:uiPriority w:val="9"/>
    <w:semiHidden/>
    <w:rsid w:val="00BD3721"/>
    <w:rPr>
      <w:rFonts w:asciiTheme="minorHAnsi" w:eastAsia="ＭＳ Ｐゴシック" w:hAnsiTheme="minorHAnsi" w:cs="ＭＳ Ｐゴシック"/>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13451669">
      <w:bodyDiv w:val="1"/>
      <w:marLeft w:val="0"/>
      <w:marRight w:val="0"/>
      <w:marTop w:val="0"/>
      <w:marBottom w:val="0"/>
      <w:divBdr>
        <w:top w:val="none" w:sz="0" w:space="0" w:color="auto"/>
        <w:left w:val="none" w:sz="0" w:space="0" w:color="auto"/>
        <w:bottom w:val="none" w:sz="0" w:space="0" w:color="auto"/>
        <w:right w:val="none" w:sz="0" w:space="0" w:color="auto"/>
      </w:divBdr>
      <w:divsChild>
        <w:div w:id="411393859">
          <w:marLeft w:val="0"/>
          <w:marRight w:val="0"/>
          <w:marTop w:val="0"/>
          <w:marBottom w:val="0"/>
          <w:divBdr>
            <w:top w:val="none" w:sz="0" w:space="0" w:color="auto"/>
            <w:left w:val="none" w:sz="0" w:space="0" w:color="auto"/>
            <w:bottom w:val="none" w:sz="0" w:space="0" w:color="auto"/>
            <w:right w:val="none" w:sz="0" w:space="0" w:color="auto"/>
          </w:divBdr>
        </w:div>
      </w:divsChild>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1825512847">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876D0-B638-4761-88BF-CC080B8F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Pages>
  <Words>507</Words>
  <Characters>2895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CTI</cp:lastModifiedBy>
  <cp:revision>88</cp:revision>
  <cp:lastPrinted>2020-02-12T01:07:00Z</cp:lastPrinted>
  <dcterms:created xsi:type="dcterms:W3CDTF">2015-03-10T01:20:00Z</dcterms:created>
  <dcterms:modified xsi:type="dcterms:W3CDTF">2021-07-30T07:08:00Z</dcterms:modified>
</cp:coreProperties>
</file>